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8B" w:rsidRPr="0001528B" w:rsidRDefault="0001528B" w:rsidP="0001528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01528B">
        <w:rPr>
          <w:b/>
          <w:sz w:val="28"/>
          <w:szCs w:val="28"/>
        </w:rPr>
        <w:t>Wymagania edukacyjne na poszczególne oceny</w:t>
      </w:r>
    </w:p>
    <w:p w:rsidR="0001528B" w:rsidRDefault="002C7D76" w:rsidP="0001528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2022/2023</w:t>
      </w:r>
      <w:r w:rsidR="0001528B" w:rsidRPr="0001528B">
        <w:rPr>
          <w:b/>
          <w:sz w:val="28"/>
          <w:szCs w:val="28"/>
        </w:rPr>
        <w:t xml:space="preserve"> klasa </w:t>
      </w:r>
      <w:r w:rsidR="00202A84">
        <w:rPr>
          <w:b/>
          <w:sz w:val="28"/>
          <w:szCs w:val="28"/>
        </w:rPr>
        <w:t>IV Ta</w:t>
      </w:r>
    </w:p>
    <w:p w:rsidR="00291ED9" w:rsidRPr="0001528B" w:rsidRDefault="00291ED9" w:rsidP="0001528B">
      <w:pPr>
        <w:spacing w:after="0"/>
        <w:jc w:val="center"/>
        <w:rPr>
          <w:b/>
          <w:sz w:val="28"/>
          <w:szCs w:val="28"/>
        </w:rPr>
      </w:pPr>
    </w:p>
    <w:p w:rsidR="0001528B" w:rsidRPr="0001528B" w:rsidRDefault="0001528B" w:rsidP="0001528B">
      <w:pPr>
        <w:numPr>
          <w:ilvl w:val="0"/>
          <w:numId w:val="1"/>
        </w:numPr>
      </w:pPr>
      <w:r w:rsidRPr="0001528B">
        <w:t xml:space="preserve">Wymagania </w:t>
      </w:r>
      <w:r w:rsidRPr="0001528B">
        <w:rPr>
          <w:b/>
        </w:rPr>
        <w:t>konieczne (K)</w:t>
      </w:r>
      <w:r w:rsidRPr="0001528B">
        <w:t xml:space="preserve"> dotyczą zagadnień elementarnych, stanowiących swego rodzaju podstawę, zatem powinny być opanowane przez każdego ucznia.</w:t>
      </w:r>
    </w:p>
    <w:p w:rsidR="0001528B" w:rsidRPr="0001528B" w:rsidRDefault="0001528B" w:rsidP="0001528B">
      <w:pPr>
        <w:numPr>
          <w:ilvl w:val="0"/>
          <w:numId w:val="1"/>
        </w:numPr>
      </w:pPr>
      <w:r w:rsidRPr="0001528B">
        <w:t xml:space="preserve">Wymagania </w:t>
      </w:r>
      <w:r w:rsidRPr="0001528B">
        <w:rPr>
          <w:b/>
        </w:rPr>
        <w:t>podstawowe (P)</w:t>
      </w:r>
      <w:r w:rsidRPr="0001528B">
        <w:t xml:space="preserve"> zawierają wymagania z poziomu (K) wzbogacone </w:t>
      </w:r>
      <w:r w:rsidRPr="0001528B">
        <w:br/>
        <w:t>o typowe problemy o niewielkim stopniu trudności.</w:t>
      </w:r>
    </w:p>
    <w:p w:rsidR="0001528B" w:rsidRPr="0001528B" w:rsidRDefault="0001528B" w:rsidP="0001528B">
      <w:pPr>
        <w:numPr>
          <w:ilvl w:val="0"/>
          <w:numId w:val="1"/>
        </w:numPr>
      </w:pPr>
      <w:r w:rsidRPr="0001528B">
        <w:t xml:space="preserve">Wymagania </w:t>
      </w:r>
      <w:r w:rsidRPr="0001528B">
        <w:rPr>
          <w:b/>
        </w:rPr>
        <w:t>rozszerzające (R)</w:t>
      </w:r>
      <w:r w:rsidRPr="0001528B">
        <w:t>, zawierające wymagania z poziomów (K) i (P), dotyczą zagadnień bardziej złożonych i nieco trudniejszych.</w:t>
      </w:r>
    </w:p>
    <w:p w:rsidR="0001528B" w:rsidRPr="0001528B" w:rsidRDefault="0001528B" w:rsidP="0001528B">
      <w:pPr>
        <w:numPr>
          <w:ilvl w:val="0"/>
          <w:numId w:val="1"/>
        </w:numPr>
      </w:pPr>
      <w:r w:rsidRPr="0001528B">
        <w:t xml:space="preserve">Wymagania </w:t>
      </w:r>
      <w:r w:rsidRPr="0001528B">
        <w:rPr>
          <w:b/>
        </w:rPr>
        <w:t>dopełniające (D)</w:t>
      </w:r>
      <w:r w:rsidRPr="0001528B">
        <w:t>, zawierające wymagania z poziomów (K), (P) i (R), dotyczą zagadnień problemowych, trudniejszych, wymagających umiejętności przetwarzania przyswojonych informacji.</w:t>
      </w:r>
    </w:p>
    <w:p w:rsidR="0001528B" w:rsidRPr="0001528B" w:rsidRDefault="0001528B" w:rsidP="0001528B">
      <w:pPr>
        <w:numPr>
          <w:ilvl w:val="0"/>
          <w:numId w:val="1"/>
        </w:numPr>
      </w:pPr>
      <w:r w:rsidRPr="0001528B">
        <w:t xml:space="preserve">Wymagania </w:t>
      </w:r>
      <w:r w:rsidRPr="0001528B">
        <w:rPr>
          <w:b/>
        </w:rPr>
        <w:t>wykraczające (W)</w:t>
      </w:r>
      <w:r w:rsidRPr="0001528B">
        <w:t xml:space="preserve"> dotyczą zagadnień trudnych, wymagających nietypowych rozwiązań.</w:t>
      </w:r>
    </w:p>
    <w:p w:rsidR="0001528B" w:rsidRPr="0001528B" w:rsidRDefault="0001528B" w:rsidP="00426ABB">
      <w:pPr>
        <w:spacing w:after="0" w:line="240" w:lineRule="auto"/>
        <w:rPr>
          <w:b/>
        </w:rPr>
      </w:pPr>
      <w:r w:rsidRPr="0001528B">
        <w:rPr>
          <w:b/>
        </w:rPr>
        <w:t xml:space="preserve">    Podział wymagań na poszczególne oceny szkolne:</w:t>
      </w:r>
    </w:p>
    <w:p w:rsidR="0001528B" w:rsidRPr="0001528B" w:rsidRDefault="0001528B" w:rsidP="00426ABB">
      <w:pPr>
        <w:spacing w:after="0" w:line="240" w:lineRule="auto"/>
      </w:pPr>
      <w:r w:rsidRPr="0001528B">
        <w:t>ocena dopuszczająca</w:t>
      </w:r>
      <w:r w:rsidRPr="0001528B">
        <w:tab/>
        <w:t xml:space="preserve">– </w:t>
      </w:r>
      <w:r w:rsidRPr="0001528B">
        <w:tab/>
        <w:t>wymagania na poziomie (K)</w:t>
      </w:r>
    </w:p>
    <w:p w:rsidR="0001528B" w:rsidRPr="0001528B" w:rsidRDefault="0001528B" w:rsidP="00426ABB">
      <w:pPr>
        <w:spacing w:after="0" w:line="240" w:lineRule="auto"/>
      </w:pPr>
      <w:r w:rsidRPr="0001528B">
        <w:t>ocena dostateczna</w:t>
      </w:r>
      <w:r w:rsidRPr="0001528B">
        <w:tab/>
        <w:t xml:space="preserve">– </w:t>
      </w:r>
      <w:r w:rsidRPr="0001528B">
        <w:tab/>
        <w:t>wymagania na poziomie (K) i (P)</w:t>
      </w:r>
    </w:p>
    <w:p w:rsidR="0001528B" w:rsidRPr="0001528B" w:rsidRDefault="0001528B" w:rsidP="00426ABB">
      <w:pPr>
        <w:spacing w:after="0" w:line="240" w:lineRule="auto"/>
      </w:pPr>
      <w:r w:rsidRPr="0001528B">
        <w:t>ocena dobra</w:t>
      </w:r>
      <w:r w:rsidRPr="0001528B">
        <w:tab/>
        <w:t xml:space="preserve">– </w:t>
      </w:r>
      <w:r w:rsidRPr="0001528B">
        <w:tab/>
        <w:t>wymagania na poziomie (K), (P) i (R)</w:t>
      </w:r>
    </w:p>
    <w:p w:rsidR="0001528B" w:rsidRPr="0001528B" w:rsidRDefault="0001528B" w:rsidP="00426ABB">
      <w:pPr>
        <w:spacing w:after="0" w:line="240" w:lineRule="auto"/>
      </w:pPr>
      <w:r w:rsidRPr="0001528B">
        <w:t>ocena bardzo dobra</w:t>
      </w:r>
      <w:r w:rsidRPr="0001528B">
        <w:tab/>
        <w:t xml:space="preserve">– </w:t>
      </w:r>
      <w:r w:rsidRPr="0001528B">
        <w:tab/>
        <w:t>wymagania na poziomie (K), (P), (R) i (D)</w:t>
      </w:r>
    </w:p>
    <w:p w:rsidR="0001528B" w:rsidRPr="0001528B" w:rsidRDefault="0001528B" w:rsidP="00426ABB">
      <w:pPr>
        <w:spacing w:after="0" w:line="240" w:lineRule="auto"/>
      </w:pPr>
      <w:r w:rsidRPr="0001528B">
        <w:t>ocena celująca</w:t>
      </w:r>
      <w:r w:rsidRPr="0001528B">
        <w:tab/>
        <w:t xml:space="preserve">– </w:t>
      </w:r>
      <w:r w:rsidRPr="0001528B">
        <w:tab/>
        <w:t>wymagania na poziomie (K), (P), (R), (D) i (W)</w:t>
      </w:r>
    </w:p>
    <w:p w:rsidR="00426ABB" w:rsidRPr="00426ABB" w:rsidRDefault="00426ABB" w:rsidP="00426ABB"/>
    <w:p w:rsidR="002D4555" w:rsidRPr="002D4555" w:rsidRDefault="002D4555" w:rsidP="002D4555">
      <w:pPr>
        <w:rPr>
          <w:b/>
          <w:bCs/>
          <w:sz w:val="24"/>
          <w:szCs w:val="24"/>
        </w:rPr>
      </w:pPr>
      <w:r w:rsidRPr="002D4555">
        <w:rPr>
          <w:b/>
          <w:bCs/>
          <w:sz w:val="24"/>
          <w:szCs w:val="24"/>
        </w:rPr>
        <w:t xml:space="preserve">1. FUNKCJA WYKŁADNICZA I FUNKCJA LOGARYTMICZNA </w:t>
      </w:r>
    </w:p>
    <w:p w:rsidR="00426ABB" w:rsidRPr="002D4555" w:rsidRDefault="00426ABB" w:rsidP="002D4555">
      <w:pPr>
        <w:rPr>
          <w:b/>
          <w:bCs/>
        </w:rPr>
      </w:pPr>
      <w:r w:rsidRPr="00426ABB">
        <w:t xml:space="preserve">Poziom </w:t>
      </w:r>
      <w:r w:rsidRPr="002D4555">
        <w:rPr>
          <w:b/>
          <w:bCs/>
        </w:rPr>
        <w:t xml:space="preserve">(K) </w:t>
      </w:r>
      <w:r w:rsidRPr="00426ABB">
        <w:t>lub</w:t>
      </w:r>
      <w:r w:rsidRPr="002D4555">
        <w:rPr>
          <w:b/>
          <w:bCs/>
        </w:rPr>
        <w:t xml:space="preserve"> (P)</w:t>
      </w:r>
    </w:p>
    <w:p w:rsidR="00426ABB" w:rsidRPr="00426ABB" w:rsidRDefault="00426ABB" w:rsidP="00151B84">
      <w:pPr>
        <w:spacing w:after="0"/>
      </w:pPr>
      <w:r w:rsidRPr="00426ABB">
        <w:t xml:space="preserve">Uczeń otrzymuje ocenę </w:t>
      </w:r>
      <w:r w:rsidRPr="00426ABB">
        <w:rPr>
          <w:b/>
          <w:bCs/>
        </w:rPr>
        <w:t xml:space="preserve">dopuszczającą </w:t>
      </w:r>
      <w:r w:rsidRPr="00426ABB">
        <w:t xml:space="preserve">lub </w:t>
      </w:r>
      <w:r w:rsidRPr="00426ABB">
        <w:rPr>
          <w:b/>
          <w:bCs/>
        </w:rPr>
        <w:t>dostateczną</w:t>
      </w:r>
      <w:r w:rsidRPr="00426ABB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26ABB" w:rsidRPr="00426ABB" w:rsidTr="00AF5AE8">
        <w:tc>
          <w:tcPr>
            <w:tcW w:w="9062" w:type="dxa"/>
          </w:tcPr>
          <w:p w:rsidR="002D4555" w:rsidRDefault="002D4555" w:rsidP="002D4555">
            <w:pPr>
              <w:pStyle w:val="Akapitzlist"/>
              <w:numPr>
                <w:ilvl w:val="0"/>
                <w:numId w:val="16"/>
              </w:numPr>
              <w:spacing w:after="0"/>
              <w:rPr>
                <w:bCs/>
              </w:rPr>
            </w:pPr>
            <w:r w:rsidRPr="002D4555">
              <w:rPr>
                <w:bCs/>
              </w:rPr>
              <w:t>zapisuje pierwiastek n-tego stopnia w postaci potęgi o podanej podstawie i wykładniku 1/n</w:t>
            </w:r>
          </w:p>
          <w:p w:rsidR="002D4555" w:rsidRDefault="002D4555" w:rsidP="002D4555">
            <w:pPr>
              <w:pStyle w:val="Akapitzlist"/>
              <w:numPr>
                <w:ilvl w:val="0"/>
                <w:numId w:val="16"/>
              </w:numPr>
              <w:spacing w:after="0"/>
              <w:rPr>
                <w:bCs/>
              </w:rPr>
            </w:pPr>
            <w:r w:rsidRPr="002D4555">
              <w:rPr>
                <w:bCs/>
              </w:rPr>
              <w:t xml:space="preserve">oblicza </w:t>
            </w:r>
            <w:r>
              <w:rPr>
                <w:bCs/>
              </w:rPr>
              <w:t>potęgi o wykładnikach wymiernych</w:t>
            </w:r>
          </w:p>
          <w:p w:rsidR="00426ABB" w:rsidRDefault="002D4555" w:rsidP="002D4555">
            <w:pPr>
              <w:pStyle w:val="Akapitzlist"/>
              <w:numPr>
                <w:ilvl w:val="0"/>
                <w:numId w:val="16"/>
              </w:numPr>
              <w:spacing w:after="0"/>
              <w:rPr>
                <w:bCs/>
              </w:rPr>
            </w:pPr>
            <w:r w:rsidRPr="002D4555">
              <w:rPr>
                <w:bCs/>
              </w:rPr>
              <w:t>zapisuje daną liczbę w postaci potęgi o wykładniku wymiernym</w:t>
            </w:r>
          </w:p>
          <w:p w:rsidR="002D4555" w:rsidRPr="002D4555" w:rsidRDefault="002D4555" w:rsidP="002D4555">
            <w:pPr>
              <w:pStyle w:val="Akapitzlist"/>
              <w:numPr>
                <w:ilvl w:val="0"/>
                <w:numId w:val="16"/>
              </w:numPr>
              <w:rPr>
                <w:bCs/>
              </w:rPr>
            </w:pPr>
            <w:r w:rsidRPr="002D4555">
              <w:rPr>
                <w:bCs/>
              </w:rPr>
              <w:t>zapisuje daną liczbę w postaci potęgi o podanej podstawie i wykładniku rzeczywistym</w:t>
            </w:r>
          </w:p>
          <w:p w:rsidR="002D4555" w:rsidRPr="002D4555" w:rsidRDefault="002D4555" w:rsidP="002D4555">
            <w:pPr>
              <w:pStyle w:val="Akapitzlist"/>
              <w:numPr>
                <w:ilvl w:val="0"/>
                <w:numId w:val="16"/>
              </w:numPr>
              <w:spacing w:after="0"/>
              <w:rPr>
                <w:bCs/>
              </w:rPr>
            </w:pPr>
            <w:r w:rsidRPr="002D4555">
              <w:rPr>
                <w:bCs/>
              </w:rPr>
              <w:t>oblicza wartości danej funkcji wykładniczej dla podanych argumentów</w:t>
            </w:r>
          </w:p>
          <w:p w:rsidR="002D4555" w:rsidRPr="002D4555" w:rsidRDefault="002D4555" w:rsidP="002D4555">
            <w:pPr>
              <w:pStyle w:val="Akapitzlist"/>
              <w:numPr>
                <w:ilvl w:val="0"/>
                <w:numId w:val="16"/>
              </w:numPr>
              <w:spacing w:after="0"/>
              <w:rPr>
                <w:bCs/>
              </w:rPr>
            </w:pPr>
            <w:r w:rsidRPr="002D4555">
              <w:rPr>
                <w:bCs/>
              </w:rPr>
              <w:t>sprawdza, czy podany punkt należy do wykresu danej funkcji wykładniczej</w:t>
            </w:r>
          </w:p>
          <w:p w:rsidR="002D4555" w:rsidRPr="002D4555" w:rsidRDefault="002D4555" w:rsidP="002D4555">
            <w:pPr>
              <w:pStyle w:val="Akapitzlist"/>
              <w:numPr>
                <w:ilvl w:val="0"/>
                <w:numId w:val="16"/>
              </w:numPr>
              <w:spacing w:after="0"/>
              <w:rPr>
                <w:bCs/>
              </w:rPr>
            </w:pPr>
            <w:r w:rsidRPr="002D4555">
              <w:rPr>
                <w:bCs/>
              </w:rPr>
              <w:t>szkicuje wykres funkcji wykładniczej i określa jej własności</w:t>
            </w:r>
          </w:p>
          <w:p w:rsidR="002D4555" w:rsidRDefault="002D4555" w:rsidP="002D4555">
            <w:pPr>
              <w:pStyle w:val="Akapitzlist"/>
              <w:numPr>
                <w:ilvl w:val="0"/>
                <w:numId w:val="16"/>
              </w:numPr>
              <w:spacing w:after="0"/>
              <w:rPr>
                <w:bCs/>
              </w:rPr>
            </w:pPr>
            <w:r w:rsidRPr="002D4555">
              <w:rPr>
                <w:bCs/>
              </w:rPr>
              <w:t>wyznacza wzór funkcji wykładniczej na podstawie współrzędnych punktu należącego do jej wykresu oraz szkicuje ten wykres</w:t>
            </w:r>
          </w:p>
          <w:p w:rsidR="002D4555" w:rsidRPr="002D4555" w:rsidRDefault="002D4555" w:rsidP="002D4555">
            <w:pPr>
              <w:pStyle w:val="Akapitzlist"/>
              <w:numPr>
                <w:ilvl w:val="0"/>
                <w:numId w:val="16"/>
              </w:numPr>
              <w:rPr>
                <w:bCs/>
              </w:rPr>
            </w:pPr>
            <w:r w:rsidRPr="002D4555">
              <w:rPr>
                <w:bCs/>
              </w:rPr>
              <w:t>szkicuje wykres funkcji, stosując przesunięcie wykresu odpowiedniej funkcji wykładniczej wzdłuż osi układu współrzędnych, i podaje jej własności</w:t>
            </w:r>
          </w:p>
          <w:p w:rsidR="002D4555" w:rsidRPr="002D4555" w:rsidRDefault="002D4555" w:rsidP="002D4555">
            <w:pPr>
              <w:pStyle w:val="Akapitzlist"/>
              <w:numPr>
                <w:ilvl w:val="0"/>
                <w:numId w:val="16"/>
              </w:numPr>
              <w:rPr>
                <w:bCs/>
              </w:rPr>
            </w:pPr>
            <w:r w:rsidRPr="002D4555">
              <w:rPr>
                <w:bCs/>
              </w:rPr>
              <w:t>szkicuje wykres funkcji, stosując symetrię względem osi układu współrzędnych wykresu odpowiedniej funkcji wykładniczej, i podaje jej własności</w:t>
            </w:r>
          </w:p>
          <w:p w:rsidR="002D4555" w:rsidRPr="002D4555" w:rsidRDefault="002D4555" w:rsidP="002D4555">
            <w:pPr>
              <w:pStyle w:val="Akapitzlist"/>
              <w:numPr>
                <w:ilvl w:val="0"/>
                <w:numId w:val="16"/>
              </w:numPr>
              <w:rPr>
                <w:bCs/>
              </w:rPr>
            </w:pPr>
            <w:r w:rsidRPr="002D4555">
              <w:rPr>
                <w:bCs/>
              </w:rPr>
              <w:t xml:space="preserve">wyznacza wartość współczynnika, dla której wykres danej funkcji przechodzi przez podany punkt </w:t>
            </w:r>
          </w:p>
          <w:p w:rsidR="00055436" w:rsidRPr="00055436" w:rsidRDefault="00055436" w:rsidP="00055436">
            <w:pPr>
              <w:pStyle w:val="Akapitzlist"/>
              <w:numPr>
                <w:ilvl w:val="0"/>
                <w:numId w:val="16"/>
              </w:numPr>
              <w:spacing w:after="0"/>
              <w:rPr>
                <w:bCs/>
              </w:rPr>
            </w:pPr>
            <w:r w:rsidRPr="00055436">
              <w:rPr>
                <w:bCs/>
              </w:rPr>
              <w:lastRenderedPageBreak/>
              <w:t>oblicza logarytm danej liczby</w:t>
            </w:r>
          </w:p>
          <w:p w:rsidR="00055436" w:rsidRPr="00055436" w:rsidRDefault="00055436" w:rsidP="00055436">
            <w:pPr>
              <w:pStyle w:val="Akapitzlist"/>
              <w:numPr>
                <w:ilvl w:val="0"/>
                <w:numId w:val="16"/>
              </w:numPr>
              <w:spacing w:after="0"/>
              <w:rPr>
                <w:bCs/>
              </w:rPr>
            </w:pPr>
            <w:r w:rsidRPr="00055436">
              <w:rPr>
                <w:bCs/>
              </w:rPr>
              <w:t>stosuje równości wynikające z definicji logarytmu do obliczania jego wartości</w:t>
            </w:r>
          </w:p>
          <w:p w:rsidR="00055436" w:rsidRPr="00055436" w:rsidRDefault="00055436" w:rsidP="00055436">
            <w:pPr>
              <w:pStyle w:val="Akapitzlist"/>
              <w:numPr>
                <w:ilvl w:val="0"/>
                <w:numId w:val="16"/>
              </w:numPr>
              <w:spacing w:after="0"/>
              <w:rPr>
                <w:bCs/>
              </w:rPr>
            </w:pPr>
            <w:r w:rsidRPr="00055436">
              <w:rPr>
                <w:bCs/>
              </w:rPr>
              <w:t>odczytuje z tablic przybliżone wartości logarytmów dziesiętnych</w:t>
            </w:r>
          </w:p>
          <w:p w:rsidR="002D4555" w:rsidRDefault="00055436" w:rsidP="00055436">
            <w:pPr>
              <w:pStyle w:val="Akapitzlist"/>
              <w:numPr>
                <w:ilvl w:val="0"/>
                <w:numId w:val="16"/>
              </w:numPr>
              <w:spacing w:after="0"/>
              <w:rPr>
                <w:bCs/>
              </w:rPr>
            </w:pPr>
            <w:r w:rsidRPr="00055436">
              <w:rPr>
                <w:bCs/>
              </w:rPr>
              <w:t>oblicza wartości wyrażeń, stosując własności logarytmu, w szczególności logarytmu dziesiętnego</w:t>
            </w:r>
          </w:p>
          <w:p w:rsidR="00055436" w:rsidRPr="00055436" w:rsidRDefault="00055436" w:rsidP="00055436">
            <w:pPr>
              <w:pStyle w:val="Akapitzlist"/>
              <w:numPr>
                <w:ilvl w:val="0"/>
                <w:numId w:val="16"/>
              </w:numPr>
              <w:rPr>
                <w:bCs/>
              </w:rPr>
            </w:pPr>
            <w:r w:rsidRPr="00055436">
              <w:rPr>
                <w:bCs/>
              </w:rPr>
              <w:t>stosuje twierdzenia o logarytmie iloczynu i logarytmie ilorazu do obliczania wartości wyrażeń z logarytmami</w:t>
            </w:r>
          </w:p>
          <w:p w:rsidR="00055436" w:rsidRPr="00055436" w:rsidRDefault="00055436" w:rsidP="00055436">
            <w:pPr>
              <w:pStyle w:val="Akapitzlist"/>
              <w:numPr>
                <w:ilvl w:val="0"/>
                <w:numId w:val="16"/>
              </w:numPr>
              <w:rPr>
                <w:bCs/>
              </w:rPr>
            </w:pPr>
            <w:r w:rsidRPr="00055436">
              <w:rPr>
                <w:bCs/>
              </w:rPr>
              <w:t>stosuje twierdzenie o logarytmie potęgi do obliczania wartości wyrażeń z logarytmami</w:t>
            </w:r>
          </w:p>
          <w:p w:rsidR="00055436" w:rsidRPr="00055436" w:rsidRDefault="00055436" w:rsidP="00055436">
            <w:pPr>
              <w:pStyle w:val="Akapitzlist"/>
              <w:numPr>
                <w:ilvl w:val="0"/>
                <w:numId w:val="16"/>
              </w:numPr>
              <w:spacing w:after="0"/>
              <w:rPr>
                <w:bCs/>
              </w:rPr>
            </w:pPr>
            <w:r w:rsidRPr="00055436">
              <w:rPr>
                <w:bCs/>
              </w:rPr>
              <w:t>szkicuje wykres funkcji logarytmicznej i określa jej własności</w:t>
            </w:r>
          </w:p>
          <w:p w:rsidR="00055436" w:rsidRPr="00055436" w:rsidRDefault="00055436" w:rsidP="00055436">
            <w:pPr>
              <w:pStyle w:val="Akapitzlist"/>
              <w:numPr>
                <w:ilvl w:val="0"/>
                <w:numId w:val="16"/>
              </w:numPr>
              <w:spacing w:after="0"/>
              <w:rPr>
                <w:bCs/>
              </w:rPr>
            </w:pPr>
            <w:r w:rsidRPr="00055436">
              <w:rPr>
                <w:bCs/>
              </w:rPr>
              <w:t>wyznacza wzór funkcji logarytmicznej, gdy dane są współrzędne punktu należącego do jej wykresu</w:t>
            </w:r>
          </w:p>
          <w:p w:rsidR="00055436" w:rsidRDefault="00055436" w:rsidP="00055436">
            <w:pPr>
              <w:pStyle w:val="Akapitzlist"/>
              <w:numPr>
                <w:ilvl w:val="0"/>
                <w:numId w:val="16"/>
              </w:numPr>
              <w:spacing w:after="0"/>
              <w:rPr>
                <w:bCs/>
              </w:rPr>
            </w:pPr>
            <w:r w:rsidRPr="00055436">
              <w:rPr>
                <w:bCs/>
              </w:rPr>
              <w:t>wyznacza zbiór wartości funkcji logarytmicznej o podanej dziedzinie</w:t>
            </w:r>
          </w:p>
          <w:p w:rsidR="003E57D6" w:rsidRPr="003E57D6" w:rsidRDefault="003E57D6" w:rsidP="003E57D6">
            <w:pPr>
              <w:pStyle w:val="Akapitzlist"/>
              <w:numPr>
                <w:ilvl w:val="0"/>
                <w:numId w:val="16"/>
              </w:numPr>
              <w:rPr>
                <w:bCs/>
              </w:rPr>
            </w:pPr>
            <w:r w:rsidRPr="003E57D6">
              <w:rPr>
                <w:bCs/>
              </w:rPr>
              <w:t>szkicuje wykres funkcji, stosując symetrię względem osi układu współrzędnych wykresu odpowiedniej funkcji logarytmicznej, i podaje jej własności</w:t>
            </w:r>
          </w:p>
          <w:p w:rsidR="003E57D6" w:rsidRPr="002D4555" w:rsidRDefault="003E57D6" w:rsidP="003E57D6">
            <w:pPr>
              <w:pStyle w:val="Akapitzlist"/>
              <w:spacing w:after="0"/>
              <w:rPr>
                <w:bCs/>
              </w:rPr>
            </w:pPr>
          </w:p>
        </w:tc>
      </w:tr>
    </w:tbl>
    <w:p w:rsidR="00426ABB" w:rsidRPr="00426ABB" w:rsidRDefault="00426ABB" w:rsidP="00426ABB"/>
    <w:p w:rsidR="00426ABB" w:rsidRPr="00426ABB" w:rsidRDefault="00426ABB" w:rsidP="003E67CD">
      <w:pPr>
        <w:spacing w:after="0"/>
        <w:rPr>
          <w:b/>
          <w:bCs/>
        </w:rPr>
      </w:pPr>
      <w:r w:rsidRPr="00426ABB">
        <w:t xml:space="preserve">Poziom </w:t>
      </w:r>
      <w:r w:rsidRPr="00426ABB">
        <w:rPr>
          <w:b/>
          <w:bCs/>
        </w:rPr>
        <w:t>(R)</w:t>
      </w:r>
      <w:r w:rsidRPr="00426ABB">
        <w:t xml:space="preserve"> lub </w:t>
      </w:r>
      <w:r w:rsidRPr="00426ABB">
        <w:rPr>
          <w:b/>
          <w:bCs/>
        </w:rPr>
        <w:t>(D)</w:t>
      </w:r>
    </w:p>
    <w:p w:rsidR="00426ABB" w:rsidRPr="00426ABB" w:rsidRDefault="00426ABB" w:rsidP="003E67CD">
      <w:pPr>
        <w:spacing w:after="0"/>
      </w:pPr>
      <w:r w:rsidRPr="00426ABB">
        <w:t xml:space="preserve">Uczeń otrzymuje ocenę </w:t>
      </w:r>
      <w:r w:rsidRPr="00426ABB">
        <w:rPr>
          <w:b/>
          <w:bCs/>
        </w:rPr>
        <w:t>dobrą</w:t>
      </w:r>
      <w:r w:rsidRPr="00426ABB">
        <w:t xml:space="preserve"> lub </w:t>
      </w:r>
      <w:r w:rsidRPr="00426ABB">
        <w:rPr>
          <w:b/>
          <w:bCs/>
        </w:rPr>
        <w:t>bardzo dobrą</w:t>
      </w:r>
      <w:r w:rsidRPr="00426ABB"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26ABB" w:rsidRPr="00426ABB" w:rsidTr="00AF5AE8">
        <w:tc>
          <w:tcPr>
            <w:tcW w:w="9212" w:type="dxa"/>
          </w:tcPr>
          <w:p w:rsidR="002D4555" w:rsidRPr="002D4555" w:rsidRDefault="002D4555" w:rsidP="00B94CD9">
            <w:pPr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  <w:r w:rsidRPr="002D4555">
              <w:rPr>
                <w:bCs/>
              </w:rPr>
              <w:t>upraszcza wyrażenia, stosując twierdzenia o działaniach na potęgach, i oblicza ich wartość</w:t>
            </w:r>
          </w:p>
          <w:p w:rsidR="002D4555" w:rsidRPr="002D4555" w:rsidRDefault="002D4555" w:rsidP="00B94CD9">
            <w:pPr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  <w:r w:rsidRPr="002D4555">
              <w:rPr>
                <w:bCs/>
              </w:rPr>
              <w:t>szacuje wartości potęg o wykładnikach rzeczywistych</w:t>
            </w:r>
          </w:p>
          <w:p w:rsidR="00426ABB" w:rsidRPr="002D4555" w:rsidRDefault="002D4555" w:rsidP="00B94CD9">
            <w:pPr>
              <w:numPr>
                <w:ilvl w:val="0"/>
                <w:numId w:val="4"/>
              </w:numPr>
              <w:spacing w:after="0" w:line="240" w:lineRule="auto"/>
            </w:pPr>
            <w:r w:rsidRPr="002D4555">
              <w:rPr>
                <w:bCs/>
              </w:rPr>
              <w:t>stosuje w zadaniach twierdzenie o działaniach na potęgach</w:t>
            </w:r>
          </w:p>
          <w:p w:rsidR="002D4555" w:rsidRDefault="002D4555" w:rsidP="00B94CD9">
            <w:pPr>
              <w:pStyle w:val="Akapitzlist"/>
              <w:numPr>
                <w:ilvl w:val="0"/>
                <w:numId w:val="4"/>
              </w:numPr>
              <w:spacing w:line="240" w:lineRule="auto"/>
            </w:pPr>
            <w:r w:rsidRPr="002D4555">
              <w:t>porównuje liczby przedstawione w postaci potęg, korzystając z monotoniczności funkcji wykładniczej</w:t>
            </w:r>
          </w:p>
          <w:p w:rsidR="002D4555" w:rsidRPr="002D4555" w:rsidRDefault="002D4555" w:rsidP="00B94CD9">
            <w:pPr>
              <w:pStyle w:val="Akapitzlist"/>
              <w:numPr>
                <w:ilvl w:val="0"/>
                <w:numId w:val="4"/>
              </w:numPr>
              <w:spacing w:line="240" w:lineRule="auto"/>
            </w:pPr>
            <w:r w:rsidRPr="002D4555">
              <w:t>szkicuje wykres funkcji, stosując złożenia przekształceń: przesunięcia wzdłuż osi układu współrzędnych i symetrię względem osi OX, i podaje ich własności</w:t>
            </w:r>
          </w:p>
          <w:p w:rsidR="00055436" w:rsidRDefault="00055436" w:rsidP="00B94CD9">
            <w:pPr>
              <w:pStyle w:val="Akapitzlist"/>
              <w:numPr>
                <w:ilvl w:val="0"/>
                <w:numId w:val="4"/>
              </w:numPr>
              <w:spacing w:line="240" w:lineRule="auto"/>
            </w:pPr>
            <w:r>
              <w:t>odczytuje z wykresu funkcji wykładniczej zbiór rozwiązań nierówności</w:t>
            </w:r>
          </w:p>
          <w:p w:rsidR="002D4555" w:rsidRPr="002D4555" w:rsidRDefault="00055436" w:rsidP="00B94CD9">
            <w:pPr>
              <w:pStyle w:val="Akapitzlist"/>
              <w:numPr>
                <w:ilvl w:val="0"/>
                <w:numId w:val="4"/>
              </w:numPr>
              <w:spacing w:line="240" w:lineRule="auto"/>
            </w:pPr>
            <w:r>
              <w:t>wyjaśnia, jak należy przekształcić wykres funkcji, aby otrzymać wykres innej funkcji</w:t>
            </w:r>
          </w:p>
          <w:p w:rsidR="00055436" w:rsidRPr="00055436" w:rsidRDefault="00055436" w:rsidP="00B94CD9">
            <w:pPr>
              <w:pStyle w:val="Akapitzlist"/>
              <w:numPr>
                <w:ilvl w:val="0"/>
                <w:numId w:val="4"/>
              </w:numPr>
              <w:spacing w:line="240" w:lineRule="auto"/>
            </w:pPr>
            <w:r w:rsidRPr="00055436">
              <w:t>wyznacza podstawę logarytmu lub liczbę logarytmowaną, gdy dana jest wartość logarytmu; podaje odpowiednie założenia dla podstawy logarytmu oraz liczby logarytmowanej</w:t>
            </w:r>
          </w:p>
          <w:p w:rsidR="00055436" w:rsidRPr="00055436" w:rsidRDefault="00055436" w:rsidP="00B94CD9">
            <w:pPr>
              <w:pStyle w:val="Akapitzlist"/>
              <w:numPr>
                <w:ilvl w:val="0"/>
                <w:numId w:val="4"/>
              </w:numPr>
              <w:spacing w:line="240" w:lineRule="auto"/>
            </w:pPr>
            <w:r w:rsidRPr="00055436">
              <w:t>stosuje twierdzenie o logarytmie iloczynu i logarytmie ilorazu do uzasadniania równości wyrażeń</w:t>
            </w:r>
          </w:p>
          <w:p w:rsidR="00055436" w:rsidRPr="00055436" w:rsidRDefault="00055436" w:rsidP="00B94CD9">
            <w:pPr>
              <w:pStyle w:val="Akapitzlist"/>
              <w:numPr>
                <w:ilvl w:val="0"/>
                <w:numId w:val="4"/>
              </w:numPr>
              <w:spacing w:line="240" w:lineRule="auto"/>
            </w:pPr>
            <w:r w:rsidRPr="00055436">
              <w:t>stosuje twierdzenie o logarytmie potęgi do uzasadniania równości wyrażeń</w:t>
            </w:r>
          </w:p>
          <w:p w:rsidR="00055436" w:rsidRDefault="00055436" w:rsidP="00B94CD9">
            <w:pPr>
              <w:numPr>
                <w:ilvl w:val="0"/>
                <w:numId w:val="4"/>
              </w:numPr>
              <w:spacing w:after="0" w:line="240" w:lineRule="auto"/>
            </w:pPr>
            <w:r>
              <w:t>odczytuje z wykresu funkcji logarytmicznej zbiór rozwiązań nierówności</w:t>
            </w:r>
          </w:p>
          <w:p w:rsidR="002D4555" w:rsidRPr="00426ABB" w:rsidRDefault="00055436" w:rsidP="00B94CD9">
            <w:pPr>
              <w:numPr>
                <w:ilvl w:val="0"/>
                <w:numId w:val="4"/>
              </w:numPr>
              <w:spacing w:after="0" w:line="240" w:lineRule="auto"/>
            </w:pPr>
            <w:r>
              <w:t>rozwiązuje zadania dotyczące monotoniczności funkcji logarytmicznej</w:t>
            </w:r>
          </w:p>
        </w:tc>
      </w:tr>
      <w:tr w:rsidR="00426ABB" w:rsidRPr="00426ABB" w:rsidTr="00AF5AE8">
        <w:tc>
          <w:tcPr>
            <w:tcW w:w="9212" w:type="dxa"/>
          </w:tcPr>
          <w:p w:rsidR="00055436" w:rsidRPr="00055436" w:rsidRDefault="00055436" w:rsidP="00055436">
            <w:pPr>
              <w:numPr>
                <w:ilvl w:val="0"/>
                <w:numId w:val="4"/>
              </w:numPr>
              <w:spacing w:after="0"/>
              <w:rPr>
                <w:bCs/>
              </w:rPr>
            </w:pPr>
            <w:r w:rsidRPr="00055436">
              <w:rPr>
                <w:bCs/>
              </w:rPr>
              <w:t>szkicuje wykres funkcji, stosując przesunięcie wykresu odpowiedniej funkcji logarytmicznej wzdłuż osi układu współrzędnych, i podaje jej własności</w:t>
            </w:r>
          </w:p>
          <w:p w:rsidR="00426ABB" w:rsidRPr="00426ABB" w:rsidRDefault="003E57D6" w:rsidP="003E57D6">
            <w:pPr>
              <w:numPr>
                <w:ilvl w:val="0"/>
                <w:numId w:val="4"/>
              </w:numPr>
              <w:spacing w:after="0"/>
              <w:rPr>
                <w:bCs/>
              </w:rPr>
            </w:pPr>
            <w:r w:rsidRPr="003E57D6">
              <w:rPr>
                <w:bCs/>
              </w:rPr>
              <w:t>wykorzystuje funkcje wykładniczą i logarytmiczną do rozwiązywania zadań osadzonych w kontekście praktycznym, dotyczące wzrostu wykładniczego i rozpadu promieniotwórczego</w:t>
            </w:r>
          </w:p>
        </w:tc>
      </w:tr>
    </w:tbl>
    <w:p w:rsidR="00426ABB" w:rsidRPr="00426ABB" w:rsidRDefault="00426ABB" w:rsidP="00426ABB"/>
    <w:p w:rsidR="00426ABB" w:rsidRPr="00426ABB" w:rsidRDefault="00426ABB" w:rsidP="003E67CD">
      <w:pPr>
        <w:spacing w:after="0"/>
        <w:rPr>
          <w:b/>
          <w:bCs/>
        </w:rPr>
      </w:pPr>
      <w:r w:rsidRPr="00426ABB">
        <w:t>Poziom</w:t>
      </w:r>
      <w:r w:rsidRPr="00426ABB">
        <w:rPr>
          <w:b/>
          <w:bCs/>
        </w:rPr>
        <w:t xml:space="preserve"> (W)</w:t>
      </w:r>
    </w:p>
    <w:p w:rsidR="00426ABB" w:rsidRPr="00426ABB" w:rsidRDefault="00426ABB" w:rsidP="003E67CD">
      <w:pPr>
        <w:spacing w:after="0"/>
      </w:pPr>
      <w:r w:rsidRPr="00426ABB">
        <w:t xml:space="preserve">Uczeń otrzymuje ocenę </w:t>
      </w:r>
      <w:r w:rsidRPr="00426ABB">
        <w:rPr>
          <w:b/>
          <w:bCs/>
        </w:rPr>
        <w:t>celującą</w:t>
      </w:r>
      <w:r w:rsidRPr="00426ABB"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26ABB" w:rsidRPr="00426ABB" w:rsidTr="00AF5AE8">
        <w:tc>
          <w:tcPr>
            <w:tcW w:w="9062" w:type="dxa"/>
          </w:tcPr>
          <w:p w:rsidR="00426ABB" w:rsidRPr="00426ABB" w:rsidRDefault="00055436" w:rsidP="00055436">
            <w:pPr>
              <w:numPr>
                <w:ilvl w:val="0"/>
                <w:numId w:val="4"/>
              </w:numPr>
              <w:spacing w:after="0"/>
            </w:pPr>
            <w:r w:rsidRPr="00055436">
              <w:t>udowadnia twierdzenie dotyczące niewymierności liczby, np. log_2</w:t>
            </w:r>
            <w:r w:rsidRPr="00055436">
              <w:rPr>
                <w:rFonts w:ascii="Cambria Math" w:hAnsi="Cambria Math" w:cs="Cambria Math"/>
              </w:rPr>
              <w:t>⁡</w:t>
            </w:r>
            <w:r w:rsidRPr="00055436">
              <w:t>3</w:t>
            </w:r>
          </w:p>
        </w:tc>
      </w:tr>
      <w:tr w:rsidR="00426ABB" w:rsidRPr="00426ABB" w:rsidTr="00AF5AE8">
        <w:tc>
          <w:tcPr>
            <w:tcW w:w="9062" w:type="dxa"/>
          </w:tcPr>
          <w:p w:rsidR="00426ABB" w:rsidRDefault="00055436" w:rsidP="00055436">
            <w:pPr>
              <w:numPr>
                <w:ilvl w:val="0"/>
                <w:numId w:val="4"/>
              </w:numPr>
              <w:spacing w:after="0"/>
            </w:pPr>
            <w:r w:rsidRPr="00055436">
              <w:t>udowadnia twierdzenia o logarytmie iloczynu i logarytmie ilorazu</w:t>
            </w:r>
          </w:p>
          <w:p w:rsidR="00055436" w:rsidRDefault="00055436" w:rsidP="00055436">
            <w:pPr>
              <w:numPr>
                <w:ilvl w:val="0"/>
                <w:numId w:val="4"/>
              </w:numPr>
              <w:spacing w:after="0"/>
            </w:pPr>
            <w:r w:rsidRPr="00055436">
              <w:t>udowadnia twierdzenie o logarytmie potęgi</w:t>
            </w:r>
          </w:p>
          <w:p w:rsidR="00055436" w:rsidRPr="00426ABB" w:rsidRDefault="00055436" w:rsidP="00055436">
            <w:pPr>
              <w:numPr>
                <w:ilvl w:val="0"/>
                <w:numId w:val="4"/>
              </w:numPr>
              <w:spacing w:after="0"/>
            </w:pPr>
            <w:r w:rsidRPr="00055436">
              <w:lastRenderedPageBreak/>
              <w:t>rozwiązuje zadania dotyczące monotoniczności funkcji logarytmicznej, w tym zadania z parametrem</w:t>
            </w:r>
          </w:p>
        </w:tc>
      </w:tr>
    </w:tbl>
    <w:p w:rsidR="00426ABB" w:rsidRPr="00426ABB" w:rsidRDefault="00426ABB" w:rsidP="00426ABB"/>
    <w:p w:rsidR="00426ABB" w:rsidRPr="003A5CD0" w:rsidRDefault="00882C85" w:rsidP="00426ABB">
      <w:pPr>
        <w:rPr>
          <w:b/>
          <w:bCs/>
          <w:sz w:val="24"/>
          <w:szCs w:val="24"/>
        </w:rPr>
      </w:pPr>
      <w:r w:rsidRPr="003A5CD0">
        <w:rPr>
          <w:b/>
          <w:bCs/>
          <w:sz w:val="24"/>
          <w:szCs w:val="24"/>
        </w:rPr>
        <w:t>2</w:t>
      </w:r>
      <w:r w:rsidR="003A5CD0" w:rsidRPr="003A5CD0">
        <w:rPr>
          <w:b/>
          <w:bCs/>
          <w:sz w:val="24"/>
          <w:szCs w:val="24"/>
        </w:rPr>
        <w:t>. STEREOMETRIA</w:t>
      </w:r>
    </w:p>
    <w:p w:rsidR="00426ABB" w:rsidRPr="003A5CD0" w:rsidRDefault="00426ABB" w:rsidP="003E67CD">
      <w:pPr>
        <w:spacing w:after="0"/>
        <w:rPr>
          <w:b/>
          <w:bCs/>
        </w:rPr>
      </w:pPr>
      <w:r w:rsidRPr="003A5CD0">
        <w:t xml:space="preserve">Poziom </w:t>
      </w:r>
      <w:r w:rsidRPr="003A5CD0">
        <w:rPr>
          <w:b/>
          <w:bCs/>
        </w:rPr>
        <w:t xml:space="preserve">(K) </w:t>
      </w:r>
      <w:r w:rsidRPr="003A5CD0">
        <w:t>lub</w:t>
      </w:r>
      <w:r w:rsidRPr="003A5CD0">
        <w:rPr>
          <w:b/>
          <w:bCs/>
        </w:rPr>
        <w:t xml:space="preserve"> (P)</w:t>
      </w:r>
    </w:p>
    <w:p w:rsidR="00426ABB" w:rsidRPr="003A5CD0" w:rsidRDefault="00426ABB" w:rsidP="003E67CD">
      <w:pPr>
        <w:spacing w:after="0"/>
      </w:pPr>
      <w:r w:rsidRPr="003A5CD0">
        <w:t xml:space="preserve">Uczeń otrzymuje ocenę </w:t>
      </w:r>
      <w:r w:rsidRPr="003A5CD0">
        <w:rPr>
          <w:b/>
          <w:bCs/>
        </w:rPr>
        <w:t xml:space="preserve">dopuszczającą </w:t>
      </w:r>
      <w:r w:rsidRPr="003A5CD0">
        <w:t xml:space="preserve">lub </w:t>
      </w:r>
      <w:r w:rsidRPr="003A5CD0">
        <w:rPr>
          <w:b/>
          <w:bCs/>
        </w:rPr>
        <w:t>dostateczną</w:t>
      </w:r>
      <w:r w:rsidRPr="003A5CD0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E57D6" w:rsidRPr="003E57D6" w:rsidTr="00AF5AE8">
        <w:tc>
          <w:tcPr>
            <w:tcW w:w="9062" w:type="dxa"/>
          </w:tcPr>
          <w:p w:rsidR="003A5CD0" w:rsidRPr="003A5CD0" w:rsidRDefault="003A5CD0" w:rsidP="003A5CD0">
            <w:pPr>
              <w:numPr>
                <w:ilvl w:val="0"/>
                <w:numId w:val="19"/>
              </w:numPr>
              <w:spacing w:after="0" w:line="240" w:lineRule="auto"/>
            </w:pPr>
            <w:r>
              <w:t xml:space="preserve"> </w:t>
            </w:r>
            <w:r w:rsidRPr="003A5CD0">
              <w:t>wskazuje w wielościanie proste prostopadłe, równoległe i skośne</w:t>
            </w:r>
          </w:p>
          <w:p w:rsidR="003A5CD0" w:rsidRDefault="003A5CD0" w:rsidP="003A5CD0">
            <w:pPr>
              <w:numPr>
                <w:ilvl w:val="0"/>
                <w:numId w:val="19"/>
              </w:numPr>
              <w:spacing w:after="0" w:line="240" w:lineRule="auto"/>
            </w:pPr>
            <w:r w:rsidRPr="003A5CD0">
              <w:t>wskazuje w wielościanie rzut prostokątny danego odcinka na daną płaszczyznę</w:t>
            </w:r>
          </w:p>
          <w:p w:rsidR="003A5CD0" w:rsidRDefault="003A5CD0" w:rsidP="003A5CD0">
            <w:pPr>
              <w:numPr>
                <w:ilvl w:val="0"/>
                <w:numId w:val="19"/>
              </w:numPr>
              <w:spacing w:after="0" w:line="240" w:lineRule="auto"/>
            </w:pPr>
            <w:r>
              <w:t xml:space="preserve">określa liczby ścian, wierzchołków i krawędzi graniastosłupa </w:t>
            </w:r>
          </w:p>
          <w:p w:rsidR="003A5CD0" w:rsidRDefault="003A5CD0" w:rsidP="003A5CD0">
            <w:pPr>
              <w:numPr>
                <w:ilvl w:val="0"/>
                <w:numId w:val="19"/>
              </w:numPr>
              <w:spacing w:after="0" w:line="240" w:lineRule="auto"/>
            </w:pPr>
            <w:r>
              <w:t>sprawdza, czy istnieje graniastosłup o danej liczbie ścian, krawędzi, wierzchołków</w:t>
            </w:r>
          </w:p>
          <w:p w:rsidR="003A5CD0" w:rsidRDefault="003A5CD0" w:rsidP="003A5CD0">
            <w:pPr>
              <w:numPr>
                <w:ilvl w:val="0"/>
                <w:numId w:val="19"/>
              </w:numPr>
              <w:spacing w:after="0" w:line="240" w:lineRule="auto"/>
            </w:pPr>
            <w:r>
              <w:t>wskazuje elementy charakterystyczne graniastosłupa</w:t>
            </w:r>
          </w:p>
          <w:p w:rsidR="003A5CD0" w:rsidRDefault="003A5CD0" w:rsidP="003A5CD0">
            <w:pPr>
              <w:numPr>
                <w:ilvl w:val="0"/>
                <w:numId w:val="19"/>
              </w:numPr>
              <w:spacing w:after="0" w:line="240" w:lineRule="auto"/>
            </w:pPr>
            <w:r>
              <w:t>oblicza pole powierzchni bocznej i całkowitej graniastosłupa prostego</w:t>
            </w:r>
          </w:p>
          <w:p w:rsidR="003A5CD0" w:rsidRDefault="003A5CD0" w:rsidP="003A5CD0">
            <w:pPr>
              <w:numPr>
                <w:ilvl w:val="0"/>
                <w:numId w:val="19"/>
              </w:numPr>
              <w:spacing w:after="0" w:line="240" w:lineRule="auto"/>
            </w:pPr>
            <w:r>
              <w:t>rysuje siatkę graniastosłupa prostego, mając dany jej fragment</w:t>
            </w:r>
          </w:p>
          <w:p w:rsidR="003A5CD0" w:rsidRDefault="003A5CD0" w:rsidP="003A5CD0">
            <w:pPr>
              <w:pStyle w:val="Akapitzlist"/>
              <w:numPr>
                <w:ilvl w:val="0"/>
                <w:numId w:val="19"/>
              </w:numPr>
            </w:pPr>
            <w:r w:rsidRPr="003A5CD0">
              <w:t xml:space="preserve">oblicza objętość graniastosłupa prostego </w:t>
            </w:r>
          </w:p>
          <w:p w:rsidR="00426ABB" w:rsidRDefault="003A5CD0" w:rsidP="003A5CD0">
            <w:pPr>
              <w:pStyle w:val="Akapitzlist"/>
              <w:numPr>
                <w:ilvl w:val="0"/>
                <w:numId w:val="19"/>
              </w:numPr>
            </w:pPr>
            <w:r w:rsidRPr="003A5CD0">
              <w:t>oblicza długości przekątnych graniastosłupa prostego</w:t>
            </w:r>
          </w:p>
          <w:p w:rsidR="00A779E2" w:rsidRDefault="00A779E2" w:rsidP="00A779E2">
            <w:pPr>
              <w:pStyle w:val="Akapitzlist"/>
              <w:numPr>
                <w:ilvl w:val="0"/>
                <w:numId w:val="19"/>
              </w:numPr>
            </w:pPr>
            <w:r>
              <w:t>określa liczby ścian, wierzchołków i krawędzi ostrosłupa</w:t>
            </w:r>
          </w:p>
          <w:p w:rsidR="00A779E2" w:rsidRDefault="00A779E2" w:rsidP="00A779E2">
            <w:pPr>
              <w:pStyle w:val="Akapitzlist"/>
              <w:numPr>
                <w:ilvl w:val="0"/>
                <w:numId w:val="19"/>
              </w:numPr>
            </w:pPr>
            <w:r>
              <w:t>wskazuje elementy charakterystyczne ostrosłupa</w:t>
            </w:r>
          </w:p>
          <w:p w:rsidR="00A779E2" w:rsidRDefault="00A779E2" w:rsidP="00A779E2">
            <w:pPr>
              <w:pStyle w:val="Akapitzlist"/>
              <w:numPr>
                <w:ilvl w:val="0"/>
                <w:numId w:val="19"/>
              </w:numPr>
            </w:pPr>
            <w:r>
              <w:t>oblicza pole powierzchni ostrosłupa, mając daną jego siatkę</w:t>
            </w:r>
          </w:p>
          <w:p w:rsidR="00A779E2" w:rsidRDefault="00A779E2" w:rsidP="00A779E2">
            <w:pPr>
              <w:pStyle w:val="Akapitzlist"/>
              <w:numPr>
                <w:ilvl w:val="0"/>
                <w:numId w:val="19"/>
              </w:numPr>
            </w:pPr>
            <w:r>
              <w:t>rysuje siatkę ostrosłupa prostego, mając dany jej fragment</w:t>
            </w:r>
          </w:p>
          <w:p w:rsidR="00A779E2" w:rsidRDefault="00A779E2" w:rsidP="00A779E2">
            <w:pPr>
              <w:pStyle w:val="Akapitzlist"/>
              <w:numPr>
                <w:ilvl w:val="0"/>
                <w:numId w:val="19"/>
              </w:numPr>
            </w:pPr>
            <w:r>
              <w:t>oblicza pole powierzchni bocznej i całkowitej ostrosłupa</w:t>
            </w:r>
          </w:p>
          <w:p w:rsidR="00A779E2" w:rsidRDefault="00A779E2" w:rsidP="00A779E2">
            <w:pPr>
              <w:pStyle w:val="Akapitzlist"/>
              <w:numPr>
                <w:ilvl w:val="0"/>
                <w:numId w:val="19"/>
              </w:numPr>
            </w:pPr>
            <w:r>
              <w:t xml:space="preserve">oblicza objętość ostrosłupa prawidłowego </w:t>
            </w:r>
          </w:p>
          <w:p w:rsidR="00A779E2" w:rsidRDefault="00A779E2" w:rsidP="00A779E2">
            <w:pPr>
              <w:pStyle w:val="Akapitzlist"/>
              <w:numPr>
                <w:ilvl w:val="0"/>
                <w:numId w:val="19"/>
              </w:numPr>
            </w:pPr>
            <w:r>
              <w:t>wskazuje i wyznacza kąty między odcinkami graniastosłupa a płaszczyzną jego podstawy lub ścianą boczną</w:t>
            </w:r>
          </w:p>
          <w:p w:rsidR="00A779E2" w:rsidRDefault="00A779E2" w:rsidP="00A779E2">
            <w:pPr>
              <w:pStyle w:val="Akapitzlist"/>
              <w:numPr>
                <w:ilvl w:val="0"/>
                <w:numId w:val="19"/>
              </w:numPr>
            </w:pPr>
            <w:r>
              <w:t xml:space="preserve">wskazuje i wyznacza kąty między odcinkami ostrosłupa a płaszczyzną jego podstawy </w:t>
            </w:r>
          </w:p>
          <w:p w:rsidR="00A779E2" w:rsidRDefault="00A779E2" w:rsidP="00A779E2">
            <w:pPr>
              <w:pStyle w:val="Akapitzlist"/>
              <w:numPr>
                <w:ilvl w:val="0"/>
                <w:numId w:val="19"/>
              </w:numPr>
            </w:pPr>
            <w:r>
              <w:t>wskazuje kąt między sąsiednimi ścianami wielościanów</w:t>
            </w:r>
          </w:p>
          <w:p w:rsidR="00A779E2" w:rsidRDefault="00A779E2" w:rsidP="00A779E2">
            <w:pPr>
              <w:pStyle w:val="Akapitzlist"/>
              <w:numPr>
                <w:ilvl w:val="0"/>
                <w:numId w:val="19"/>
              </w:numPr>
            </w:pPr>
            <w:r>
              <w:t>wyznacza kąt między sąsiednimi ścianami wielościanów</w:t>
            </w:r>
          </w:p>
          <w:p w:rsidR="00A779E2" w:rsidRDefault="00A779E2" w:rsidP="00A779E2">
            <w:pPr>
              <w:pStyle w:val="Akapitzlist"/>
              <w:numPr>
                <w:ilvl w:val="0"/>
                <w:numId w:val="19"/>
              </w:numPr>
            </w:pPr>
            <w:r>
              <w:t xml:space="preserve">rozwiązuje zadania dotyczące miary kąta dwuściennego  </w:t>
            </w:r>
          </w:p>
          <w:p w:rsidR="00A779E2" w:rsidRPr="00A779E2" w:rsidRDefault="00A779E2" w:rsidP="00A779E2">
            <w:pPr>
              <w:pStyle w:val="Akapitzlist"/>
              <w:numPr>
                <w:ilvl w:val="0"/>
                <w:numId w:val="19"/>
              </w:numPr>
            </w:pPr>
            <w:r w:rsidRPr="00A779E2">
              <w:t>wskazuje przekroje prostopadłościanu</w:t>
            </w:r>
          </w:p>
          <w:p w:rsidR="00A779E2" w:rsidRDefault="00A779E2" w:rsidP="00A779E2">
            <w:pPr>
              <w:pStyle w:val="Akapitzlist"/>
              <w:numPr>
                <w:ilvl w:val="0"/>
                <w:numId w:val="19"/>
              </w:numPr>
            </w:pPr>
            <w:r>
              <w:t>wskazuje elementy charakterystyczne walca</w:t>
            </w:r>
          </w:p>
          <w:p w:rsidR="00A779E2" w:rsidRDefault="00A779E2" w:rsidP="00A779E2">
            <w:pPr>
              <w:pStyle w:val="Akapitzlist"/>
              <w:numPr>
                <w:ilvl w:val="0"/>
                <w:numId w:val="19"/>
              </w:numPr>
            </w:pPr>
            <w:r>
              <w:t>zaznacza przekrój osiowy walca</w:t>
            </w:r>
          </w:p>
          <w:p w:rsidR="00A779E2" w:rsidRDefault="00A779E2" w:rsidP="00A779E2">
            <w:pPr>
              <w:pStyle w:val="Akapitzlist"/>
              <w:numPr>
                <w:ilvl w:val="0"/>
                <w:numId w:val="19"/>
              </w:numPr>
            </w:pPr>
            <w:r>
              <w:t>oblicza pole powierzchni całkowitej walca</w:t>
            </w:r>
          </w:p>
          <w:p w:rsidR="00A779E2" w:rsidRDefault="00A779E2" w:rsidP="00A779E2">
            <w:pPr>
              <w:pStyle w:val="Akapitzlist"/>
              <w:numPr>
                <w:ilvl w:val="0"/>
                <w:numId w:val="19"/>
              </w:numPr>
            </w:pPr>
            <w:r>
              <w:t>oblicza objętość walca</w:t>
            </w:r>
          </w:p>
          <w:p w:rsidR="00EA52A3" w:rsidRDefault="00EA52A3" w:rsidP="00EA52A3">
            <w:pPr>
              <w:pStyle w:val="Akapitzlist"/>
              <w:numPr>
                <w:ilvl w:val="0"/>
                <w:numId w:val="19"/>
              </w:numPr>
            </w:pPr>
            <w:r>
              <w:t>wskazuje elementy charakterystyczne stożka</w:t>
            </w:r>
          </w:p>
          <w:p w:rsidR="00EA52A3" w:rsidRDefault="00EA52A3" w:rsidP="00EA52A3">
            <w:pPr>
              <w:pStyle w:val="Akapitzlist"/>
              <w:numPr>
                <w:ilvl w:val="0"/>
                <w:numId w:val="19"/>
              </w:numPr>
            </w:pPr>
            <w:r>
              <w:t>zaznacza przekrój osiowy i kąt rozwarcia stożka</w:t>
            </w:r>
          </w:p>
          <w:p w:rsidR="00EA52A3" w:rsidRDefault="00EA52A3" w:rsidP="00EA52A3">
            <w:pPr>
              <w:pStyle w:val="Akapitzlist"/>
              <w:numPr>
                <w:ilvl w:val="0"/>
                <w:numId w:val="19"/>
              </w:numPr>
            </w:pPr>
            <w:r>
              <w:t xml:space="preserve">oblicza pole powierzchni całkowitej stożka </w:t>
            </w:r>
          </w:p>
          <w:p w:rsidR="00EA52A3" w:rsidRDefault="00EA52A3" w:rsidP="00EA52A3">
            <w:pPr>
              <w:pStyle w:val="Akapitzlist"/>
              <w:numPr>
                <w:ilvl w:val="0"/>
                <w:numId w:val="19"/>
              </w:numPr>
            </w:pPr>
            <w:r>
              <w:t>oblicza objętość stożka</w:t>
            </w:r>
          </w:p>
          <w:p w:rsidR="00EA52A3" w:rsidRDefault="00EA52A3" w:rsidP="00EA52A3">
            <w:pPr>
              <w:pStyle w:val="Akapitzlist"/>
              <w:numPr>
                <w:ilvl w:val="0"/>
                <w:numId w:val="19"/>
              </w:numPr>
            </w:pPr>
            <w:r>
              <w:t>wskazuje elementy charakterystyczne kuli</w:t>
            </w:r>
          </w:p>
          <w:p w:rsidR="00EA52A3" w:rsidRDefault="00EA52A3" w:rsidP="00EA52A3">
            <w:pPr>
              <w:pStyle w:val="Akapitzlist"/>
              <w:numPr>
                <w:ilvl w:val="0"/>
                <w:numId w:val="19"/>
              </w:numPr>
            </w:pPr>
            <w:r>
              <w:t>oblicza pole powierzchni kuli i jej objętość</w:t>
            </w:r>
          </w:p>
          <w:p w:rsidR="00EA52A3" w:rsidRPr="003A5CD0" w:rsidRDefault="00EA52A3" w:rsidP="00B94CD9">
            <w:pPr>
              <w:pStyle w:val="Akapitzlist"/>
              <w:numPr>
                <w:ilvl w:val="0"/>
                <w:numId w:val="19"/>
              </w:numPr>
            </w:pPr>
            <w:r w:rsidRPr="00EA52A3">
              <w:t>wyznacza s</w:t>
            </w:r>
            <w:r w:rsidR="00B94CD9">
              <w:t>kalę podobieństwa brył podobnych</w:t>
            </w:r>
          </w:p>
        </w:tc>
      </w:tr>
    </w:tbl>
    <w:p w:rsidR="00426ABB" w:rsidRPr="003E57D6" w:rsidRDefault="00426ABB" w:rsidP="00426ABB">
      <w:pPr>
        <w:rPr>
          <w:color w:val="FF0000"/>
        </w:rPr>
      </w:pPr>
    </w:p>
    <w:p w:rsidR="00426ABB" w:rsidRPr="003A5CD0" w:rsidRDefault="00426ABB" w:rsidP="003E67CD">
      <w:pPr>
        <w:spacing w:after="0"/>
        <w:rPr>
          <w:b/>
          <w:bCs/>
        </w:rPr>
      </w:pPr>
      <w:r w:rsidRPr="003A5CD0">
        <w:t xml:space="preserve">Poziom </w:t>
      </w:r>
      <w:r w:rsidRPr="003A5CD0">
        <w:rPr>
          <w:b/>
          <w:bCs/>
        </w:rPr>
        <w:t>(R)</w:t>
      </w:r>
      <w:r w:rsidRPr="003A5CD0">
        <w:t xml:space="preserve"> lub </w:t>
      </w:r>
      <w:r w:rsidRPr="003A5CD0">
        <w:rPr>
          <w:b/>
          <w:bCs/>
        </w:rPr>
        <w:t>(D)</w:t>
      </w:r>
    </w:p>
    <w:p w:rsidR="00426ABB" w:rsidRPr="003A5CD0" w:rsidRDefault="00426ABB" w:rsidP="003E67CD">
      <w:pPr>
        <w:spacing w:after="0"/>
      </w:pPr>
      <w:r w:rsidRPr="003A5CD0">
        <w:t xml:space="preserve">Uczeń otrzymuje ocenę </w:t>
      </w:r>
      <w:r w:rsidRPr="003A5CD0">
        <w:rPr>
          <w:b/>
          <w:bCs/>
        </w:rPr>
        <w:t>dobrą</w:t>
      </w:r>
      <w:r w:rsidRPr="003A5CD0">
        <w:t xml:space="preserve"> lub </w:t>
      </w:r>
      <w:r w:rsidRPr="003A5CD0">
        <w:rPr>
          <w:b/>
          <w:bCs/>
        </w:rPr>
        <w:t>bardzo dobrą</w:t>
      </w:r>
      <w:r w:rsidRPr="003A5CD0"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A5CD0" w:rsidRPr="003A5CD0" w:rsidTr="00AF5AE8">
        <w:tc>
          <w:tcPr>
            <w:tcW w:w="9062" w:type="dxa"/>
          </w:tcPr>
          <w:p w:rsidR="00426ABB" w:rsidRPr="003A5CD0" w:rsidRDefault="003A5CD0" w:rsidP="001A21E9">
            <w:pPr>
              <w:numPr>
                <w:ilvl w:val="0"/>
                <w:numId w:val="6"/>
              </w:numPr>
              <w:spacing w:after="0"/>
            </w:pPr>
            <w:r w:rsidRPr="003A5CD0">
              <w:lastRenderedPageBreak/>
              <w:t>przeprowadza wnioskowania dotyczące położenia prostych w przestrzeni</w:t>
            </w:r>
          </w:p>
          <w:p w:rsidR="003A5CD0" w:rsidRPr="003A5CD0" w:rsidRDefault="003A5CD0" w:rsidP="001A21E9">
            <w:pPr>
              <w:pStyle w:val="Akapitzlist"/>
              <w:numPr>
                <w:ilvl w:val="0"/>
                <w:numId w:val="6"/>
              </w:numPr>
              <w:spacing w:after="0"/>
            </w:pPr>
            <w:r w:rsidRPr="003A5CD0">
              <w:t>stosuje funkcje trygonometryczne do obliczania pola powierzchni graniastosłupa</w:t>
            </w:r>
          </w:p>
          <w:p w:rsidR="00A779E2" w:rsidRPr="00A779E2" w:rsidRDefault="00A779E2" w:rsidP="001A21E9">
            <w:pPr>
              <w:pStyle w:val="Akapitzlist"/>
              <w:numPr>
                <w:ilvl w:val="0"/>
                <w:numId w:val="6"/>
              </w:numPr>
              <w:spacing w:after="0"/>
            </w:pPr>
            <w:r w:rsidRPr="00A779E2">
              <w:t>stosuje funkcje trygonometryczne do obliczania pola powierzchni ostrosłupa</w:t>
            </w:r>
          </w:p>
          <w:p w:rsidR="00A779E2" w:rsidRPr="00A779E2" w:rsidRDefault="00A779E2" w:rsidP="001A21E9">
            <w:pPr>
              <w:pStyle w:val="Akapitzlist"/>
              <w:numPr>
                <w:ilvl w:val="0"/>
                <w:numId w:val="6"/>
              </w:numPr>
              <w:spacing w:after="0"/>
            </w:pPr>
            <w:r w:rsidRPr="00A779E2">
              <w:t>stosuje funkcje trygonometryczne do obliczania objętości ostrosłupa</w:t>
            </w:r>
          </w:p>
          <w:p w:rsidR="003A5CD0" w:rsidRDefault="00A779E2" w:rsidP="001A21E9">
            <w:pPr>
              <w:numPr>
                <w:ilvl w:val="0"/>
                <w:numId w:val="6"/>
              </w:numPr>
              <w:spacing w:after="0"/>
            </w:pPr>
            <w:r w:rsidRPr="00A779E2">
              <w:t>rozwiązuje zadania dotyczące miary kąta między prostą a płaszczyzną</w:t>
            </w:r>
          </w:p>
          <w:p w:rsidR="00A779E2" w:rsidRPr="00A779E2" w:rsidRDefault="00A779E2" w:rsidP="001A21E9">
            <w:pPr>
              <w:pStyle w:val="Akapitzlist"/>
              <w:numPr>
                <w:ilvl w:val="0"/>
                <w:numId w:val="6"/>
              </w:numPr>
              <w:spacing w:after="0"/>
            </w:pPr>
            <w:r w:rsidRPr="00A779E2">
              <w:t>oblicza pole danego przekroju</w:t>
            </w:r>
          </w:p>
          <w:p w:rsidR="00A779E2" w:rsidRDefault="00A779E2" w:rsidP="001A21E9">
            <w:pPr>
              <w:numPr>
                <w:ilvl w:val="0"/>
                <w:numId w:val="6"/>
              </w:numPr>
              <w:spacing w:after="0"/>
            </w:pPr>
            <w:r w:rsidRPr="00A779E2">
              <w:t>rozwiązuje zadania dotyczące przekrojów prostopadłościanu</w:t>
            </w:r>
          </w:p>
          <w:p w:rsidR="00A779E2" w:rsidRPr="00A779E2" w:rsidRDefault="00A779E2" w:rsidP="001A21E9">
            <w:pPr>
              <w:pStyle w:val="Akapitzlist"/>
              <w:numPr>
                <w:ilvl w:val="0"/>
                <w:numId w:val="6"/>
              </w:numPr>
              <w:spacing w:after="0"/>
            </w:pPr>
            <w:r w:rsidRPr="00A779E2">
              <w:t>stosuje funkcje trygonometryczne do obliczania pola powierzchni i objętości walca</w:t>
            </w:r>
          </w:p>
          <w:p w:rsidR="00EA52A3" w:rsidRDefault="00EA52A3" w:rsidP="001A21E9">
            <w:pPr>
              <w:numPr>
                <w:ilvl w:val="0"/>
                <w:numId w:val="6"/>
              </w:numPr>
              <w:spacing w:after="0"/>
            </w:pPr>
            <w:r>
              <w:t>rozwiązuje zadania dotyczące rozwinięcia powierzchni bocznej stożka</w:t>
            </w:r>
          </w:p>
          <w:p w:rsidR="00A779E2" w:rsidRDefault="00EA52A3" w:rsidP="001A21E9">
            <w:pPr>
              <w:numPr>
                <w:ilvl w:val="0"/>
                <w:numId w:val="6"/>
              </w:numPr>
              <w:spacing w:after="0"/>
            </w:pPr>
            <w:r>
              <w:t>stosuje funkcje trygonometryczne do obliczania pola powierzchni i objętości stożka</w:t>
            </w:r>
          </w:p>
          <w:p w:rsidR="00EA52A3" w:rsidRPr="00EA52A3" w:rsidRDefault="00EA52A3" w:rsidP="001A21E9">
            <w:pPr>
              <w:pStyle w:val="Akapitzlist"/>
              <w:numPr>
                <w:ilvl w:val="0"/>
                <w:numId w:val="6"/>
              </w:numPr>
              <w:spacing w:after="0"/>
            </w:pPr>
            <w:r w:rsidRPr="00EA52A3">
              <w:t>stosuje funkcje trygonometryczne do obliczania pola powierzchni i objętości</w:t>
            </w:r>
          </w:p>
          <w:p w:rsidR="00EA52A3" w:rsidRPr="003A5CD0" w:rsidRDefault="00EA52A3" w:rsidP="001A21E9">
            <w:pPr>
              <w:numPr>
                <w:ilvl w:val="0"/>
                <w:numId w:val="6"/>
              </w:numPr>
              <w:spacing w:after="0"/>
            </w:pPr>
            <w:r w:rsidRPr="00EA52A3">
              <w:t>wykorzystuje podobieństwo brył do rozwiązywania zadań</w:t>
            </w:r>
          </w:p>
        </w:tc>
      </w:tr>
    </w:tbl>
    <w:p w:rsidR="00426ABB" w:rsidRPr="003E57D6" w:rsidRDefault="00426ABB" w:rsidP="00426ABB">
      <w:pPr>
        <w:rPr>
          <w:color w:val="FF0000"/>
        </w:rPr>
      </w:pPr>
    </w:p>
    <w:p w:rsidR="00426ABB" w:rsidRPr="003A5CD0" w:rsidRDefault="00426ABB" w:rsidP="003E67CD">
      <w:pPr>
        <w:spacing w:after="0"/>
        <w:rPr>
          <w:b/>
          <w:bCs/>
        </w:rPr>
      </w:pPr>
      <w:r w:rsidRPr="003A5CD0">
        <w:t>Poziom</w:t>
      </w:r>
      <w:r w:rsidRPr="003A5CD0">
        <w:rPr>
          <w:b/>
          <w:bCs/>
        </w:rPr>
        <w:t xml:space="preserve"> (W)</w:t>
      </w:r>
    </w:p>
    <w:p w:rsidR="00426ABB" w:rsidRPr="003A5CD0" w:rsidRDefault="00426ABB" w:rsidP="003E67CD">
      <w:pPr>
        <w:spacing w:after="0"/>
      </w:pPr>
      <w:r w:rsidRPr="003A5CD0">
        <w:t xml:space="preserve">Uczeń otrzymuje ocenę </w:t>
      </w:r>
      <w:r w:rsidRPr="003A5CD0">
        <w:rPr>
          <w:b/>
          <w:bCs/>
        </w:rPr>
        <w:t>celującą</w:t>
      </w:r>
      <w:r w:rsidRPr="003A5CD0"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A5CD0" w:rsidRPr="003A5CD0" w:rsidTr="00AF5AE8">
        <w:tc>
          <w:tcPr>
            <w:tcW w:w="9062" w:type="dxa"/>
          </w:tcPr>
          <w:p w:rsidR="00426ABB" w:rsidRDefault="003A5CD0" w:rsidP="003E67CD">
            <w:pPr>
              <w:numPr>
                <w:ilvl w:val="0"/>
                <w:numId w:val="6"/>
              </w:numPr>
              <w:spacing w:after="0"/>
            </w:pPr>
            <w:r w:rsidRPr="003A5CD0">
              <w:t>uzasadnia prawdziwość wzorów dotyczących przekątnych graniastosłupów</w:t>
            </w:r>
          </w:p>
          <w:p w:rsidR="00A779E2" w:rsidRDefault="00A779E2" w:rsidP="003E67CD">
            <w:pPr>
              <w:numPr>
                <w:ilvl w:val="0"/>
                <w:numId w:val="6"/>
              </w:numPr>
              <w:spacing w:after="0"/>
            </w:pPr>
            <w:r w:rsidRPr="00A779E2">
              <w:t>rozwiązuje zadania o podwyższonym stopniu trudności dotyczące graniastosłupów</w:t>
            </w:r>
          </w:p>
          <w:p w:rsidR="00A779E2" w:rsidRDefault="00A779E2" w:rsidP="003E67CD">
            <w:pPr>
              <w:numPr>
                <w:ilvl w:val="0"/>
                <w:numId w:val="6"/>
              </w:numPr>
              <w:spacing w:after="0"/>
            </w:pPr>
            <w:r w:rsidRPr="00A779E2">
              <w:t>sprawdza wzór Eulera dla wybranych graniastosłupów i ostrosłupów</w:t>
            </w:r>
          </w:p>
          <w:p w:rsidR="00A779E2" w:rsidRDefault="00A779E2" w:rsidP="003E67CD">
            <w:pPr>
              <w:numPr>
                <w:ilvl w:val="0"/>
                <w:numId w:val="6"/>
              </w:numPr>
              <w:spacing w:after="0"/>
            </w:pPr>
            <w:r w:rsidRPr="00A779E2">
              <w:t>rozwiązuje zadania o podwyższonym stopniu trudności dotyczące ostrosłupów</w:t>
            </w:r>
          </w:p>
          <w:p w:rsidR="00A779E2" w:rsidRDefault="00A779E2" w:rsidP="003E67CD">
            <w:pPr>
              <w:numPr>
                <w:ilvl w:val="0"/>
                <w:numId w:val="6"/>
              </w:numPr>
              <w:spacing w:after="0"/>
            </w:pPr>
            <w:r w:rsidRPr="00A779E2">
              <w:t>rozwiązuje zadania o podwyższonym stopniu trudności dotyczące walca</w:t>
            </w:r>
          </w:p>
          <w:p w:rsidR="00EA52A3" w:rsidRDefault="00EA52A3" w:rsidP="003E67CD">
            <w:pPr>
              <w:numPr>
                <w:ilvl w:val="0"/>
                <w:numId w:val="6"/>
              </w:numPr>
              <w:spacing w:after="0"/>
            </w:pPr>
            <w:r w:rsidRPr="00EA52A3">
              <w:t>rozwiązuje zadania o podwyższonym stopniu trudności dotyczące stożka</w:t>
            </w:r>
          </w:p>
          <w:p w:rsidR="00EA52A3" w:rsidRPr="003A5CD0" w:rsidRDefault="00EA52A3" w:rsidP="003E67CD">
            <w:pPr>
              <w:numPr>
                <w:ilvl w:val="0"/>
                <w:numId w:val="6"/>
              </w:numPr>
              <w:spacing w:after="0"/>
            </w:pPr>
            <w:r w:rsidRPr="00EA52A3">
              <w:t>rozwiązuje zadania o podwyższonym stopniu trudności dotyczące kuli</w:t>
            </w:r>
          </w:p>
        </w:tc>
      </w:tr>
    </w:tbl>
    <w:p w:rsidR="0050726C" w:rsidRPr="003E57D6" w:rsidRDefault="0050726C" w:rsidP="0050726C">
      <w:pPr>
        <w:rPr>
          <w:b/>
          <w:color w:val="FF0000"/>
        </w:rPr>
      </w:pPr>
      <w:r w:rsidRPr="003E57D6">
        <w:rPr>
          <w:b/>
          <w:color w:val="FF0000"/>
        </w:rPr>
        <w:t xml:space="preserve"> </w:t>
      </w:r>
    </w:p>
    <w:p w:rsidR="0050726C" w:rsidRPr="00D449D6" w:rsidRDefault="00882C85" w:rsidP="0050726C">
      <w:pPr>
        <w:rPr>
          <w:b/>
        </w:rPr>
      </w:pPr>
      <w:r w:rsidRPr="00D449D6">
        <w:rPr>
          <w:b/>
        </w:rPr>
        <w:t xml:space="preserve">3. </w:t>
      </w:r>
      <w:r w:rsidR="00D449D6" w:rsidRPr="00D449D6">
        <w:rPr>
          <w:b/>
        </w:rPr>
        <w:t>RACHUNEK PRAWDOPODOBIEŃSTWA</w:t>
      </w:r>
    </w:p>
    <w:p w:rsidR="0050726C" w:rsidRPr="00D449D6" w:rsidRDefault="0050726C" w:rsidP="0050726C">
      <w:pPr>
        <w:rPr>
          <w:b/>
          <w:bCs/>
        </w:rPr>
      </w:pPr>
      <w:r w:rsidRPr="00D449D6">
        <w:t xml:space="preserve">Poziom </w:t>
      </w:r>
      <w:r w:rsidRPr="00D449D6">
        <w:rPr>
          <w:b/>
          <w:bCs/>
        </w:rPr>
        <w:t xml:space="preserve">(K) </w:t>
      </w:r>
      <w:r w:rsidRPr="00D449D6">
        <w:t>lub</w:t>
      </w:r>
      <w:r w:rsidRPr="00D449D6">
        <w:rPr>
          <w:b/>
          <w:bCs/>
        </w:rPr>
        <w:t xml:space="preserve"> (P)</w:t>
      </w:r>
      <w:r w:rsidRPr="00D449D6">
        <w:rPr>
          <w:b/>
        </w:rPr>
        <w:t xml:space="preserve"> </w:t>
      </w:r>
    </w:p>
    <w:p w:rsidR="0050726C" w:rsidRPr="00D449D6" w:rsidRDefault="0050726C" w:rsidP="0050726C">
      <w:r w:rsidRPr="00D449D6">
        <w:t xml:space="preserve">Uczeń otrzymuje ocenę </w:t>
      </w:r>
      <w:r w:rsidRPr="00D449D6">
        <w:rPr>
          <w:b/>
          <w:bCs/>
        </w:rPr>
        <w:t xml:space="preserve">dopuszczającą </w:t>
      </w:r>
      <w:r w:rsidRPr="00D449D6">
        <w:t xml:space="preserve">lub </w:t>
      </w:r>
      <w:r w:rsidRPr="00D449D6">
        <w:rPr>
          <w:b/>
          <w:bCs/>
        </w:rPr>
        <w:t>dostateczną</w:t>
      </w:r>
      <w:r w:rsidRPr="00D449D6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E57D6" w:rsidRPr="003E57D6" w:rsidTr="00A657C1">
        <w:tc>
          <w:tcPr>
            <w:tcW w:w="9212" w:type="dxa"/>
          </w:tcPr>
          <w:p w:rsidR="000305F4" w:rsidRPr="000305F4" w:rsidRDefault="000305F4" w:rsidP="00B94CD9">
            <w:pPr>
              <w:numPr>
                <w:ilvl w:val="0"/>
                <w:numId w:val="5"/>
              </w:numPr>
              <w:spacing w:after="0"/>
            </w:pPr>
            <w:r w:rsidRPr="000305F4">
              <w:t>wypisuje wyniki danego doświadczenia</w:t>
            </w:r>
          </w:p>
          <w:p w:rsidR="000305F4" w:rsidRPr="000305F4" w:rsidRDefault="000305F4" w:rsidP="00B94CD9">
            <w:pPr>
              <w:numPr>
                <w:ilvl w:val="0"/>
                <w:numId w:val="5"/>
              </w:numPr>
              <w:spacing w:after="0"/>
            </w:pPr>
            <w:r w:rsidRPr="000305F4">
              <w:t xml:space="preserve">stosuje regułę mnożenia do wyznaczenia liczby wyników doświadczenia spełniających dany warunek </w:t>
            </w:r>
          </w:p>
          <w:p w:rsidR="0050726C" w:rsidRPr="000305F4" w:rsidRDefault="000305F4" w:rsidP="00B94CD9">
            <w:pPr>
              <w:numPr>
                <w:ilvl w:val="0"/>
                <w:numId w:val="5"/>
              </w:numPr>
              <w:spacing w:after="0"/>
            </w:pPr>
            <w:r w:rsidRPr="000305F4">
              <w:t>przedstawia drzewo ilustrujące zbiór wyników danego doświadczenia</w:t>
            </w:r>
          </w:p>
        </w:tc>
      </w:tr>
      <w:tr w:rsidR="0050726C" w:rsidRPr="0081724F" w:rsidTr="00A657C1">
        <w:tc>
          <w:tcPr>
            <w:tcW w:w="9212" w:type="dxa"/>
          </w:tcPr>
          <w:p w:rsidR="000305F4" w:rsidRPr="0081724F" w:rsidRDefault="000305F4" w:rsidP="000305F4">
            <w:pPr>
              <w:pStyle w:val="Akapitzlist"/>
              <w:numPr>
                <w:ilvl w:val="0"/>
                <w:numId w:val="5"/>
              </w:numPr>
            </w:pPr>
            <w:r w:rsidRPr="0081724F">
              <w:t>wypisuje permutacje danego zbioru</w:t>
            </w:r>
          </w:p>
          <w:p w:rsidR="000305F4" w:rsidRPr="0081724F" w:rsidRDefault="000305F4" w:rsidP="000305F4">
            <w:pPr>
              <w:pStyle w:val="Akapitzlist"/>
              <w:numPr>
                <w:ilvl w:val="0"/>
                <w:numId w:val="5"/>
              </w:numPr>
            </w:pPr>
            <w:r w:rsidRPr="0081724F">
              <w:t>oblicza liczbę permutacji elementów danego zbioru</w:t>
            </w:r>
          </w:p>
          <w:p w:rsidR="000305F4" w:rsidRPr="0081724F" w:rsidRDefault="000305F4" w:rsidP="000305F4">
            <w:pPr>
              <w:pStyle w:val="Akapitzlist"/>
              <w:numPr>
                <w:ilvl w:val="0"/>
                <w:numId w:val="5"/>
              </w:numPr>
            </w:pPr>
            <w:r w:rsidRPr="0081724F">
              <w:t>przeprowadza obliczenia, stosując definicję silni</w:t>
            </w:r>
          </w:p>
          <w:p w:rsidR="0081724F" w:rsidRPr="0081724F" w:rsidRDefault="0081724F" w:rsidP="0081724F">
            <w:pPr>
              <w:pStyle w:val="Akapitzlist"/>
              <w:numPr>
                <w:ilvl w:val="0"/>
                <w:numId w:val="5"/>
              </w:numPr>
            </w:pPr>
            <w:r w:rsidRPr="0081724F">
              <w:t xml:space="preserve">oblicza liczbę wariacji bez powtórzeń </w:t>
            </w:r>
          </w:p>
          <w:p w:rsidR="0081724F" w:rsidRPr="0081724F" w:rsidRDefault="0081724F" w:rsidP="0081724F">
            <w:pPr>
              <w:pStyle w:val="Akapitzlist"/>
              <w:numPr>
                <w:ilvl w:val="0"/>
                <w:numId w:val="5"/>
              </w:numPr>
            </w:pPr>
            <w:r w:rsidRPr="0081724F">
              <w:t>oblicza liczbę wariacji z powtórzeniami</w:t>
            </w:r>
          </w:p>
          <w:p w:rsidR="0081724F" w:rsidRPr="0081724F" w:rsidRDefault="0081724F" w:rsidP="0081724F">
            <w:pPr>
              <w:pStyle w:val="Akapitzlist"/>
              <w:numPr>
                <w:ilvl w:val="0"/>
                <w:numId w:val="5"/>
              </w:numPr>
            </w:pPr>
            <w:r w:rsidRPr="0081724F">
              <w:t>stosuje regułę dodawania do wyznaczenia liczby wyników doświadczenia spełniających dany warunek</w:t>
            </w:r>
          </w:p>
          <w:p w:rsidR="0081724F" w:rsidRDefault="0081724F" w:rsidP="0081724F">
            <w:pPr>
              <w:pStyle w:val="Akapitzlist"/>
              <w:numPr>
                <w:ilvl w:val="0"/>
                <w:numId w:val="5"/>
              </w:numPr>
            </w:pPr>
            <w:r>
              <w:t>określa przestrzeń zdarzeń elementarnych</w:t>
            </w:r>
          </w:p>
          <w:p w:rsidR="0081724F" w:rsidRDefault="0081724F" w:rsidP="0081724F">
            <w:pPr>
              <w:pStyle w:val="Akapitzlist"/>
              <w:numPr>
                <w:ilvl w:val="0"/>
                <w:numId w:val="5"/>
              </w:numPr>
            </w:pPr>
            <w:r>
              <w:t>podaje wyniki sprzyjające danemu zdarzeniu losowemu</w:t>
            </w:r>
          </w:p>
          <w:p w:rsidR="0081724F" w:rsidRDefault="0081724F" w:rsidP="0081724F">
            <w:pPr>
              <w:pStyle w:val="Akapitzlist"/>
              <w:numPr>
                <w:ilvl w:val="0"/>
                <w:numId w:val="5"/>
              </w:numPr>
            </w:pPr>
            <w:r>
              <w:t>określa zdarzenie niemożliwe i zdarzenie pewne</w:t>
            </w:r>
          </w:p>
          <w:p w:rsidR="0081724F" w:rsidRPr="0081724F" w:rsidRDefault="0081724F" w:rsidP="0081724F">
            <w:pPr>
              <w:pStyle w:val="Akapitzlist"/>
              <w:numPr>
                <w:ilvl w:val="0"/>
                <w:numId w:val="5"/>
              </w:numPr>
            </w:pPr>
            <w:r w:rsidRPr="0081724F">
              <w:lastRenderedPageBreak/>
              <w:t>oblicza prawdopodobieństwa zdarzeń losowych, stosując definicję klasyczną prawdopodobieństwa</w:t>
            </w:r>
          </w:p>
          <w:p w:rsidR="0081724F" w:rsidRDefault="0081724F" w:rsidP="0081724F">
            <w:pPr>
              <w:pStyle w:val="Akapitzlist"/>
              <w:numPr>
                <w:ilvl w:val="0"/>
                <w:numId w:val="5"/>
              </w:numPr>
            </w:pPr>
            <w:r w:rsidRPr="0081724F">
              <w:t>podaje rozkład prawdopodobieństwa dla rzutów kostką, monetą</w:t>
            </w:r>
          </w:p>
          <w:p w:rsidR="0081724F" w:rsidRPr="0081724F" w:rsidRDefault="0081724F" w:rsidP="0081724F">
            <w:pPr>
              <w:pStyle w:val="Akapitzlist"/>
              <w:numPr>
                <w:ilvl w:val="0"/>
                <w:numId w:val="5"/>
              </w:numPr>
            </w:pPr>
            <w:r w:rsidRPr="0081724F">
              <w:t>oblicza prawdopodobieństwo zdarzenia przeciwnego</w:t>
            </w:r>
          </w:p>
          <w:p w:rsidR="00F529C0" w:rsidRPr="0081724F" w:rsidRDefault="00F529C0" w:rsidP="00337107">
            <w:pPr>
              <w:pStyle w:val="Akapitzlist"/>
            </w:pPr>
          </w:p>
        </w:tc>
      </w:tr>
    </w:tbl>
    <w:p w:rsidR="0050726C" w:rsidRPr="0081724F" w:rsidRDefault="0050726C" w:rsidP="0050726C"/>
    <w:p w:rsidR="0050726C" w:rsidRPr="0081724F" w:rsidRDefault="0050726C" w:rsidP="0050726C">
      <w:pPr>
        <w:rPr>
          <w:b/>
          <w:bCs/>
        </w:rPr>
      </w:pPr>
      <w:r w:rsidRPr="0081724F">
        <w:t xml:space="preserve">Poziom </w:t>
      </w:r>
      <w:r w:rsidRPr="0081724F">
        <w:rPr>
          <w:b/>
          <w:bCs/>
        </w:rPr>
        <w:t>(R)</w:t>
      </w:r>
      <w:r w:rsidRPr="0081724F">
        <w:t xml:space="preserve"> lub </w:t>
      </w:r>
      <w:r w:rsidRPr="0081724F">
        <w:rPr>
          <w:b/>
          <w:bCs/>
        </w:rPr>
        <w:t>(D)</w:t>
      </w:r>
    </w:p>
    <w:p w:rsidR="0050726C" w:rsidRPr="0081724F" w:rsidRDefault="0050726C" w:rsidP="0050726C">
      <w:r w:rsidRPr="0081724F">
        <w:t xml:space="preserve">Uczeń otrzymuje ocenę </w:t>
      </w:r>
      <w:r w:rsidRPr="0081724F">
        <w:rPr>
          <w:b/>
          <w:bCs/>
        </w:rPr>
        <w:t>dobrą</w:t>
      </w:r>
      <w:r w:rsidRPr="0081724F">
        <w:t xml:space="preserve"> lub </w:t>
      </w:r>
      <w:r w:rsidRPr="0081724F">
        <w:rPr>
          <w:b/>
          <w:bCs/>
        </w:rPr>
        <w:t>bardzo dobrą</w:t>
      </w:r>
      <w:r w:rsidRPr="0081724F"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1724F" w:rsidRPr="0081724F" w:rsidTr="00A657C1">
        <w:tc>
          <w:tcPr>
            <w:tcW w:w="9212" w:type="dxa"/>
          </w:tcPr>
          <w:p w:rsidR="0050726C" w:rsidRPr="0081724F" w:rsidRDefault="000305F4" w:rsidP="00B94CD9">
            <w:pPr>
              <w:numPr>
                <w:ilvl w:val="0"/>
                <w:numId w:val="5"/>
              </w:numPr>
              <w:spacing w:after="0"/>
            </w:pPr>
            <w:r w:rsidRPr="0081724F">
              <w:t>wykorzystuje permutacje do rozwiązywania zadań</w:t>
            </w:r>
          </w:p>
          <w:p w:rsidR="0081724F" w:rsidRPr="0081724F" w:rsidRDefault="0081724F" w:rsidP="00B94CD9">
            <w:pPr>
              <w:numPr>
                <w:ilvl w:val="0"/>
                <w:numId w:val="5"/>
              </w:numPr>
              <w:spacing w:after="0"/>
            </w:pPr>
            <w:r w:rsidRPr="0081724F">
              <w:t>wykorzystuje wariacje bez powtórzeń do rozwiązywania zadań</w:t>
            </w:r>
          </w:p>
          <w:p w:rsidR="0081724F" w:rsidRDefault="0081724F" w:rsidP="00B94CD9">
            <w:pPr>
              <w:numPr>
                <w:ilvl w:val="0"/>
                <w:numId w:val="5"/>
              </w:numPr>
              <w:spacing w:after="0"/>
            </w:pPr>
            <w:r w:rsidRPr="0081724F">
              <w:t>wykorzystuje wariacje z powtórzeniami do rozwiązywania zadań</w:t>
            </w:r>
          </w:p>
          <w:p w:rsidR="0081724F" w:rsidRDefault="0081724F" w:rsidP="00B94CD9">
            <w:pPr>
              <w:numPr>
                <w:ilvl w:val="0"/>
                <w:numId w:val="5"/>
              </w:numPr>
              <w:spacing w:after="0"/>
            </w:pPr>
            <w:r w:rsidRPr="0081724F">
              <w:t>wykorzystuje podstawowe pojęcia kombinatoryki do rozwiązywania zadań</w:t>
            </w:r>
          </w:p>
          <w:p w:rsidR="0081724F" w:rsidRPr="0081724F" w:rsidRDefault="0081724F" w:rsidP="00B94CD9">
            <w:pPr>
              <w:pStyle w:val="Akapitzlist"/>
              <w:numPr>
                <w:ilvl w:val="0"/>
                <w:numId w:val="5"/>
              </w:numPr>
              <w:spacing w:after="0"/>
            </w:pPr>
            <w:r w:rsidRPr="0081724F">
              <w:t>wyznacza sumę, iloczyn i różnicę zdarzeń losowych</w:t>
            </w:r>
          </w:p>
          <w:p w:rsidR="0081724F" w:rsidRDefault="0081724F" w:rsidP="00B94CD9">
            <w:pPr>
              <w:numPr>
                <w:ilvl w:val="0"/>
                <w:numId w:val="5"/>
              </w:numPr>
              <w:spacing w:after="0"/>
            </w:pPr>
            <w:r w:rsidRPr="0081724F">
              <w:t>stosuje regułę mnożenia, regułę dodawania, permutacje i wariacje do obliczania prawdopodobieństw zdarzeń</w:t>
            </w:r>
          </w:p>
          <w:p w:rsidR="0081724F" w:rsidRDefault="0081724F" w:rsidP="00B94CD9">
            <w:pPr>
              <w:numPr>
                <w:ilvl w:val="0"/>
                <w:numId w:val="5"/>
              </w:numPr>
              <w:spacing w:after="0"/>
            </w:pPr>
            <w:r>
              <w:t>stosuje twierdzenie o prawdopodobieństwie sumy zdarzeń</w:t>
            </w:r>
          </w:p>
          <w:p w:rsidR="0081724F" w:rsidRPr="0081724F" w:rsidRDefault="0081724F" w:rsidP="00B94CD9">
            <w:pPr>
              <w:numPr>
                <w:ilvl w:val="0"/>
                <w:numId w:val="5"/>
              </w:numPr>
              <w:spacing w:after="0"/>
            </w:pPr>
            <w:r>
              <w:t xml:space="preserve">sprawdza, czy zdarzenia się wykluczają </w:t>
            </w:r>
          </w:p>
        </w:tc>
      </w:tr>
    </w:tbl>
    <w:p w:rsidR="0050726C" w:rsidRPr="003E57D6" w:rsidRDefault="0050726C" w:rsidP="0050726C">
      <w:pPr>
        <w:rPr>
          <w:color w:val="FF0000"/>
        </w:rPr>
      </w:pPr>
    </w:p>
    <w:p w:rsidR="0050726C" w:rsidRPr="001175B0" w:rsidRDefault="0050726C" w:rsidP="0050726C">
      <w:pPr>
        <w:rPr>
          <w:b/>
          <w:bCs/>
        </w:rPr>
      </w:pPr>
      <w:r w:rsidRPr="001175B0">
        <w:t>Poziom</w:t>
      </w:r>
      <w:r w:rsidRPr="001175B0">
        <w:rPr>
          <w:b/>
          <w:bCs/>
        </w:rPr>
        <w:t xml:space="preserve"> (W)</w:t>
      </w:r>
    </w:p>
    <w:p w:rsidR="0050726C" w:rsidRPr="001175B0" w:rsidRDefault="0050726C" w:rsidP="0050726C">
      <w:r w:rsidRPr="001175B0">
        <w:t xml:space="preserve">Uczeń otrzymuje ocenę </w:t>
      </w:r>
      <w:r w:rsidRPr="001175B0">
        <w:rPr>
          <w:b/>
          <w:bCs/>
        </w:rPr>
        <w:t>celującą</w:t>
      </w:r>
      <w:r w:rsidRPr="001175B0"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1724F" w:rsidRPr="0081724F" w:rsidTr="00A657C1">
        <w:tc>
          <w:tcPr>
            <w:tcW w:w="9212" w:type="dxa"/>
          </w:tcPr>
          <w:p w:rsidR="00882C85" w:rsidRPr="0081724F" w:rsidRDefault="0081724F" w:rsidP="00882C85">
            <w:pPr>
              <w:numPr>
                <w:ilvl w:val="0"/>
                <w:numId w:val="5"/>
              </w:numPr>
              <w:rPr>
                <w:bCs/>
              </w:rPr>
            </w:pPr>
            <w:r w:rsidRPr="0081724F">
              <w:rPr>
                <w:bCs/>
              </w:rPr>
              <w:t>stosuje własności prawdopodobieństwa w dowodach twierdzeń</w:t>
            </w:r>
          </w:p>
        </w:tc>
      </w:tr>
    </w:tbl>
    <w:p w:rsidR="00FE61D7" w:rsidRPr="003E57D6" w:rsidRDefault="00FE61D7" w:rsidP="0050726C">
      <w:pPr>
        <w:rPr>
          <w:b/>
          <w:bCs/>
          <w:color w:val="FF0000"/>
        </w:rPr>
      </w:pPr>
    </w:p>
    <w:p w:rsidR="0050726C" w:rsidRPr="0081724F" w:rsidRDefault="00882C85" w:rsidP="0050726C">
      <w:pPr>
        <w:rPr>
          <w:b/>
          <w:bCs/>
        </w:rPr>
      </w:pPr>
      <w:r w:rsidRPr="0081724F">
        <w:rPr>
          <w:b/>
        </w:rPr>
        <w:t>4</w:t>
      </w:r>
      <w:r w:rsidR="0050726C" w:rsidRPr="0081724F">
        <w:rPr>
          <w:b/>
        </w:rPr>
        <w:t>.</w:t>
      </w:r>
      <w:r w:rsidRPr="0081724F">
        <w:rPr>
          <w:b/>
        </w:rPr>
        <w:t xml:space="preserve"> </w:t>
      </w:r>
      <w:r w:rsidR="0081724F" w:rsidRPr="0081724F">
        <w:rPr>
          <w:b/>
        </w:rPr>
        <w:t>STATYSTYKA</w:t>
      </w:r>
    </w:p>
    <w:p w:rsidR="0050726C" w:rsidRPr="0081724F" w:rsidRDefault="0050726C" w:rsidP="0050726C">
      <w:pPr>
        <w:rPr>
          <w:b/>
          <w:bCs/>
        </w:rPr>
      </w:pPr>
      <w:r w:rsidRPr="0081724F">
        <w:t xml:space="preserve">Poziom </w:t>
      </w:r>
      <w:r w:rsidRPr="0081724F">
        <w:rPr>
          <w:b/>
          <w:bCs/>
        </w:rPr>
        <w:t xml:space="preserve">(K) </w:t>
      </w:r>
      <w:r w:rsidRPr="0081724F">
        <w:t>lub</w:t>
      </w:r>
      <w:r w:rsidRPr="0081724F">
        <w:rPr>
          <w:b/>
          <w:bCs/>
        </w:rPr>
        <w:t xml:space="preserve"> (P)</w:t>
      </w:r>
    </w:p>
    <w:p w:rsidR="0050726C" w:rsidRPr="0081724F" w:rsidRDefault="0050726C" w:rsidP="0050726C">
      <w:r w:rsidRPr="0081724F">
        <w:t xml:space="preserve">Uczeń otrzymuje ocenę </w:t>
      </w:r>
      <w:r w:rsidRPr="0081724F">
        <w:rPr>
          <w:b/>
          <w:bCs/>
        </w:rPr>
        <w:t xml:space="preserve">dopuszczającą </w:t>
      </w:r>
      <w:r w:rsidRPr="0081724F">
        <w:t xml:space="preserve">lub </w:t>
      </w:r>
      <w:r w:rsidRPr="0081724F">
        <w:rPr>
          <w:b/>
          <w:bCs/>
        </w:rPr>
        <w:t>dostateczną</w:t>
      </w:r>
      <w:r w:rsidRPr="0081724F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50726C" w:rsidRPr="003E57D6" w:rsidTr="00073891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B0" w:rsidRPr="001175B0" w:rsidRDefault="001175B0" w:rsidP="00B94CD9">
            <w:pPr>
              <w:numPr>
                <w:ilvl w:val="0"/>
                <w:numId w:val="8"/>
              </w:numPr>
              <w:spacing w:after="0"/>
            </w:pPr>
            <w:r w:rsidRPr="001175B0">
              <w:t>oblicza średnią arytmetyczną zestawu danych</w:t>
            </w:r>
          </w:p>
          <w:p w:rsidR="001175B0" w:rsidRPr="001175B0" w:rsidRDefault="001175B0" w:rsidP="00B94CD9">
            <w:pPr>
              <w:numPr>
                <w:ilvl w:val="0"/>
                <w:numId w:val="8"/>
              </w:numPr>
              <w:spacing w:after="0"/>
            </w:pPr>
            <w:r w:rsidRPr="001175B0">
              <w:t>oblicza średnią arytmetyczną danych przedstawionych na diagramach lub pogrupowanych na inne sposoby</w:t>
            </w:r>
          </w:p>
          <w:p w:rsidR="0050726C" w:rsidRPr="001175B0" w:rsidRDefault="001175B0" w:rsidP="00B94CD9">
            <w:pPr>
              <w:numPr>
                <w:ilvl w:val="0"/>
                <w:numId w:val="8"/>
              </w:numPr>
              <w:spacing w:after="0"/>
            </w:pPr>
            <w:r w:rsidRPr="001175B0">
              <w:t>wykorzystuje średnią arytmetyczną do rozwiązywania zadań</w:t>
            </w:r>
          </w:p>
          <w:p w:rsidR="001175B0" w:rsidRPr="001175B0" w:rsidRDefault="001175B0" w:rsidP="00B94CD9">
            <w:pPr>
              <w:numPr>
                <w:ilvl w:val="0"/>
                <w:numId w:val="8"/>
              </w:numPr>
              <w:spacing w:after="0"/>
            </w:pPr>
            <w:r w:rsidRPr="001175B0">
              <w:t>wyznacza medianę i dominantę zestawu danych</w:t>
            </w:r>
          </w:p>
          <w:p w:rsidR="001175B0" w:rsidRDefault="001175B0" w:rsidP="00B94CD9">
            <w:pPr>
              <w:numPr>
                <w:ilvl w:val="0"/>
                <w:numId w:val="8"/>
              </w:numPr>
              <w:spacing w:after="0"/>
            </w:pPr>
            <w:r w:rsidRPr="001175B0">
              <w:t>wyznacza medianę i dominantę danych przedstawionych na diagramach lub pogrupowanych na inne sposoby</w:t>
            </w:r>
          </w:p>
          <w:p w:rsidR="001175B0" w:rsidRPr="001175B0" w:rsidRDefault="001175B0" w:rsidP="00B94CD9">
            <w:pPr>
              <w:pStyle w:val="Akapitzlist"/>
              <w:numPr>
                <w:ilvl w:val="0"/>
                <w:numId w:val="8"/>
              </w:numPr>
              <w:spacing w:after="0"/>
            </w:pPr>
            <w:r w:rsidRPr="001175B0">
              <w:t>oblicza wariancję i odchylenie standardowe zestawu danych</w:t>
            </w:r>
          </w:p>
          <w:p w:rsidR="001175B0" w:rsidRPr="001175B0" w:rsidRDefault="002949F4" w:rsidP="00B94CD9">
            <w:pPr>
              <w:pStyle w:val="Akapitzlist"/>
              <w:numPr>
                <w:ilvl w:val="0"/>
                <w:numId w:val="8"/>
              </w:numPr>
              <w:spacing w:after="0"/>
            </w:pPr>
            <w:r w:rsidRPr="002949F4">
              <w:t>oblicza średnią ważoną zestawu liczb z podanymi wagami</w:t>
            </w:r>
          </w:p>
          <w:p w:rsidR="001175B0" w:rsidRPr="003E57D6" w:rsidRDefault="001175B0" w:rsidP="001175B0">
            <w:pPr>
              <w:ind w:left="720"/>
              <w:rPr>
                <w:color w:val="FF0000"/>
              </w:rPr>
            </w:pPr>
          </w:p>
        </w:tc>
      </w:tr>
    </w:tbl>
    <w:p w:rsidR="0050726C" w:rsidRPr="003E57D6" w:rsidRDefault="0050726C" w:rsidP="0050726C">
      <w:pPr>
        <w:rPr>
          <w:color w:val="FF0000"/>
        </w:rPr>
      </w:pPr>
    </w:p>
    <w:p w:rsidR="0050726C" w:rsidRPr="001175B0" w:rsidRDefault="0050726C" w:rsidP="0050726C">
      <w:pPr>
        <w:rPr>
          <w:b/>
          <w:bCs/>
        </w:rPr>
      </w:pPr>
      <w:r w:rsidRPr="001175B0">
        <w:lastRenderedPageBreak/>
        <w:t xml:space="preserve">Poziom </w:t>
      </w:r>
      <w:r w:rsidRPr="001175B0">
        <w:rPr>
          <w:b/>
          <w:bCs/>
        </w:rPr>
        <w:t>(R)</w:t>
      </w:r>
      <w:r w:rsidRPr="001175B0">
        <w:t xml:space="preserve"> lub </w:t>
      </w:r>
      <w:r w:rsidRPr="001175B0">
        <w:rPr>
          <w:b/>
          <w:bCs/>
        </w:rPr>
        <w:t>(D)</w:t>
      </w:r>
    </w:p>
    <w:p w:rsidR="0050726C" w:rsidRPr="001175B0" w:rsidRDefault="0050726C" w:rsidP="0050726C">
      <w:r w:rsidRPr="001175B0">
        <w:t xml:space="preserve">Uczeń otrzymuje ocenę </w:t>
      </w:r>
      <w:r w:rsidRPr="001175B0">
        <w:rPr>
          <w:b/>
          <w:bCs/>
        </w:rPr>
        <w:t>dobrą</w:t>
      </w:r>
      <w:r w:rsidRPr="001175B0">
        <w:t xml:space="preserve"> lub </w:t>
      </w:r>
      <w:r w:rsidRPr="001175B0">
        <w:rPr>
          <w:b/>
          <w:bCs/>
        </w:rPr>
        <w:t>bardzo dobrą</w:t>
      </w:r>
      <w:r w:rsidRPr="001175B0"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3E57D6" w:rsidRPr="003E57D6" w:rsidTr="00A657C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91" w:rsidRPr="002949F4" w:rsidRDefault="001175B0" w:rsidP="002949F4">
            <w:pPr>
              <w:numPr>
                <w:ilvl w:val="0"/>
                <w:numId w:val="7"/>
              </w:numPr>
              <w:spacing w:after="0"/>
            </w:pPr>
            <w:r w:rsidRPr="002949F4">
              <w:t xml:space="preserve">wykorzystuje medianę i dominantę do rozwiązywania zadań </w:t>
            </w:r>
            <w:r w:rsidR="00073891" w:rsidRPr="002949F4">
              <w:t>upraszcza wyrażenia, stosując twierdzenia o działaniach na potęgach, i oblicza ich wartość</w:t>
            </w:r>
          </w:p>
          <w:p w:rsidR="001175B0" w:rsidRDefault="001175B0" w:rsidP="002949F4">
            <w:pPr>
              <w:pStyle w:val="Akapitzlist"/>
              <w:numPr>
                <w:ilvl w:val="0"/>
                <w:numId w:val="7"/>
              </w:numPr>
              <w:spacing w:after="0"/>
            </w:pPr>
            <w:r w:rsidRPr="002949F4">
              <w:t>oblicza wariancję i odchylenie standardowe zestawu danych przedstawionych na różne sposoby</w:t>
            </w:r>
          </w:p>
          <w:p w:rsidR="0050726C" w:rsidRPr="002949F4" w:rsidRDefault="002949F4" w:rsidP="002949F4">
            <w:pPr>
              <w:pStyle w:val="Akapitzlist"/>
              <w:numPr>
                <w:ilvl w:val="0"/>
                <w:numId w:val="7"/>
              </w:numPr>
              <w:spacing w:after="0"/>
            </w:pPr>
            <w:r w:rsidRPr="002949F4">
              <w:t>stosuje średnią ważoną do rozwiązywania zadań</w:t>
            </w:r>
          </w:p>
        </w:tc>
      </w:tr>
    </w:tbl>
    <w:p w:rsidR="0050726C" w:rsidRPr="003E57D6" w:rsidRDefault="0050726C" w:rsidP="0050726C">
      <w:pPr>
        <w:rPr>
          <w:color w:val="FF0000"/>
        </w:rPr>
      </w:pPr>
    </w:p>
    <w:p w:rsidR="0050726C" w:rsidRPr="001175B0" w:rsidRDefault="0050726C" w:rsidP="0050726C">
      <w:pPr>
        <w:rPr>
          <w:b/>
          <w:bCs/>
        </w:rPr>
      </w:pPr>
      <w:r w:rsidRPr="001175B0">
        <w:t>Poziom</w:t>
      </w:r>
      <w:r w:rsidRPr="001175B0">
        <w:rPr>
          <w:b/>
          <w:bCs/>
        </w:rPr>
        <w:t xml:space="preserve"> (W)</w:t>
      </w:r>
    </w:p>
    <w:p w:rsidR="0050726C" w:rsidRPr="001175B0" w:rsidRDefault="0050726C" w:rsidP="0050726C">
      <w:r w:rsidRPr="001175B0">
        <w:t xml:space="preserve">Uczeń otrzymuje ocenę </w:t>
      </w:r>
      <w:r w:rsidRPr="001175B0">
        <w:rPr>
          <w:b/>
          <w:bCs/>
        </w:rPr>
        <w:t>celującą</w:t>
      </w:r>
      <w:r w:rsidRPr="001175B0">
        <w:t>, jeśli opanował wiedzę i umiejętności z poziomów (K)–(D) oraz: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3E57D6" w:rsidRPr="003E57D6" w:rsidTr="00A657C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6C" w:rsidRPr="002949F4" w:rsidRDefault="002949F4" w:rsidP="00073891">
            <w:pPr>
              <w:numPr>
                <w:ilvl w:val="0"/>
                <w:numId w:val="7"/>
              </w:numPr>
            </w:pPr>
            <w:r w:rsidRPr="002949F4">
              <w:t>porównuje odchylenie przeciętne z odchyleniem standardowym</w:t>
            </w:r>
          </w:p>
        </w:tc>
      </w:tr>
    </w:tbl>
    <w:p w:rsidR="0050726C" w:rsidRPr="003E57D6" w:rsidRDefault="0050726C" w:rsidP="0050726C">
      <w:pPr>
        <w:rPr>
          <w:color w:val="FF0000"/>
        </w:rPr>
      </w:pPr>
    </w:p>
    <w:p w:rsidR="00644CF4" w:rsidRDefault="00644CF4" w:rsidP="0050726C">
      <w:pPr>
        <w:rPr>
          <w:b/>
          <w:bCs/>
        </w:rPr>
      </w:pPr>
      <w:r w:rsidRPr="002949F4">
        <w:rPr>
          <w:b/>
          <w:bCs/>
        </w:rPr>
        <w:t xml:space="preserve">5. </w:t>
      </w:r>
      <w:r w:rsidR="002949F4" w:rsidRPr="002949F4">
        <w:rPr>
          <w:b/>
          <w:bCs/>
        </w:rPr>
        <w:t>POWTÓRZENIE</w:t>
      </w:r>
    </w:p>
    <w:p w:rsidR="002949F4" w:rsidRDefault="002949F4" w:rsidP="0050726C">
      <w:pPr>
        <w:rPr>
          <w:b/>
          <w:bCs/>
        </w:rPr>
      </w:pPr>
      <w:r>
        <w:rPr>
          <w:b/>
          <w:bCs/>
        </w:rPr>
        <w:t xml:space="preserve">Aby otrzymać ocenę pozytywną z egzaminu, uczeń powinien </w:t>
      </w:r>
      <w:r w:rsidR="00B94CD9">
        <w:rPr>
          <w:b/>
          <w:bCs/>
        </w:rPr>
        <w:t>otrzymać ocenę pozytywną z powyższych działów wg podanych wymagań na poszczególne oceny oraz opanować poniższe działy spełniając kryterium na minimum ocenę dopuszczającą:</w:t>
      </w:r>
    </w:p>
    <w:p w:rsidR="00B94CD9" w:rsidRDefault="00B94CD9" w:rsidP="00B94CD9">
      <w:pPr>
        <w:pStyle w:val="Akapitzlist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Liczby, zbiory i wartość bezwzględna</w:t>
      </w:r>
    </w:p>
    <w:p w:rsidR="00B94CD9" w:rsidRDefault="00B94CD9" w:rsidP="00B94CD9">
      <w:pPr>
        <w:pStyle w:val="Akapitzlist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Funkcje i funkcje liniowe</w:t>
      </w:r>
    </w:p>
    <w:p w:rsidR="00B94CD9" w:rsidRDefault="00B94CD9" w:rsidP="00B94CD9">
      <w:pPr>
        <w:pStyle w:val="Akapitzlist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Funkcja kwadratowa</w:t>
      </w:r>
    </w:p>
    <w:p w:rsidR="00B94CD9" w:rsidRDefault="00B94CD9" w:rsidP="00B94CD9">
      <w:pPr>
        <w:pStyle w:val="Akapitzlist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Wielomiany</w:t>
      </w:r>
    </w:p>
    <w:p w:rsidR="00B94CD9" w:rsidRDefault="00B94CD9" w:rsidP="00B94CD9">
      <w:pPr>
        <w:pStyle w:val="Akapitzlist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Funkcje wymierne</w:t>
      </w:r>
    </w:p>
    <w:p w:rsidR="00B94CD9" w:rsidRDefault="00B94CD9" w:rsidP="00B94CD9">
      <w:pPr>
        <w:pStyle w:val="Akapitzlist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Funkcje trygonometryczne</w:t>
      </w:r>
    </w:p>
    <w:p w:rsidR="00B94CD9" w:rsidRDefault="00B94CD9" w:rsidP="00B94CD9">
      <w:pPr>
        <w:pStyle w:val="Akapitzlist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Funkcje wykładnicze i logarytmiczne</w:t>
      </w:r>
    </w:p>
    <w:p w:rsidR="00B94CD9" w:rsidRDefault="00B94CD9" w:rsidP="00B94CD9">
      <w:pPr>
        <w:pStyle w:val="Akapitzlist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Ciągi</w:t>
      </w:r>
    </w:p>
    <w:p w:rsidR="00B94CD9" w:rsidRDefault="00B94CD9" w:rsidP="00B94CD9">
      <w:pPr>
        <w:pStyle w:val="Akapitzlist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Geometria analityczna</w:t>
      </w:r>
    </w:p>
    <w:p w:rsidR="00B94CD9" w:rsidRPr="00B94CD9" w:rsidRDefault="00B94CD9" w:rsidP="00B94CD9">
      <w:pPr>
        <w:pStyle w:val="Akapitzlist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Planimetria.</w:t>
      </w:r>
    </w:p>
    <w:p w:rsidR="0050726C" w:rsidRPr="003E57D6" w:rsidRDefault="0050726C" w:rsidP="0050726C">
      <w:pPr>
        <w:rPr>
          <w:color w:val="FF0000"/>
        </w:rPr>
      </w:pPr>
    </w:p>
    <w:sectPr w:rsidR="0050726C" w:rsidRPr="003E5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D27"/>
    <w:multiLevelType w:val="hybridMultilevel"/>
    <w:tmpl w:val="F3F0D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9E8"/>
    <w:multiLevelType w:val="hybridMultilevel"/>
    <w:tmpl w:val="09AC4DA4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488A"/>
    <w:multiLevelType w:val="hybridMultilevel"/>
    <w:tmpl w:val="425C0EE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AB54FB6"/>
    <w:multiLevelType w:val="hybridMultilevel"/>
    <w:tmpl w:val="63063D22"/>
    <w:lvl w:ilvl="0" w:tplc="98068BC2"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1EA263D7"/>
    <w:multiLevelType w:val="hybridMultilevel"/>
    <w:tmpl w:val="07FCA69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90D07"/>
    <w:multiLevelType w:val="hybridMultilevel"/>
    <w:tmpl w:val="B1E63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53CC8"/>
    <w:multiLevelType w:val="hybridMultilevel"/>
    <w:tmpl w:val="1542C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21972"/>
    <w:multiLevelType w:val="hybridMultilevel"/>
    <w:tmpl w:val="BB4022B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E396D67"/>
    <w:multiLevelType w:val="hybridMultilevel"/>
    <w:tmpl w:val="A50646B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E6427"/>
    <w:multiLevelType w:val="hybridMultilevel"/>
    <w:tmpl w:val="F4B2F4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96D10"/>
    <w:multiLevelType w:val="hybridMultilevel"/>
    <w:tmpl w:val="966AD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748E2"/>
    <w:multiLevelType w:val="hybridMultilevel"/>
    <w:tmpl w:val="9450437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2"/>
  </w:num>
  <w:num w:numId="5">
    <w:abstractNumId w:val="9"/>
  </w:num>
  <w:num w:numId="6">
    <w:abstractNumId w:val="7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0"/>
  </w:num>
  <w:num w:numId="15">
    <w:abstractNumId w:val="11"/>
  </w:num>
  <w:num w:numId="16">
    <w:abstractNumId w:val="15"/>
  </w:num>
  <w:num w:numId="17">
    <w:abstractNumId w:val="4"/>
  </w:num>
  <w:num w:numId="18">
    <w:abstractNumId w:val="3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8B"/>
    <w:rsid w:val="00000272"/>
    <w:rsid w:val="0001528B"/>
    <w:rsid w:val="000305F4"/>
    <w:rsid w:val="00055436"/>
    <w:rsid w:val="00073891"/>
    <w:rsid w:val="001175B0"/>
    <w:rsid w:val="00151948"/>
    <w:rsid w:val="00151B84"/>
    <w:rsid w:val="001A21E9"/>
    <w:rsid w:val="00202A84"/>
    <w:rsid w:val="00235582"/>
    <w:rsid w:val="00291ED9"/>
    <w:rsid w:val="002949F4"/>
    <w:rsid w:val="00294A9A"/>
    <w:rsid w:val="002C7D76"/>
    <w:rsid w:val="002D4555"/>
    <w:rsid w:val="00337107"/>
    <w:rsid w:val="003A5CD0"/>
    <w:rsid w:val="003E57D6"/>
    <w:rsid w:val="003E67CD"/>
    <w:rsid w:val="00426ABB"/>
    <w:rsid w:val="004350EB"/>
    <w:rsid w:val="0050726C"/>
    <w:rsid w:val="00644CF4"/>
    <w:rsid w:val="0081724F"/>
    <w:rsid w:val="00882C85"/>
    <w:rsid w:val="009D0006"/>
    <w:rsid w:val="00A779E2"/>
    <w:rsid w:val="00B94CD9"/>
    <w:rsid w:val="00D449D6"/>
    <w:rsid w:val="00EA52A3"/>
    <w:rsid w:val="00ED4173"/>
    <w:rsid w:val="00EE40C1"/>
    <w:rsid w:val="00F30C0C"/>
    <w:rsid w:val="00F529C0"/>
    <w:rsid w:val="00FE61D7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09D65-649A-48D5-828B-81A79481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A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1648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12axis</dc:creator>
  <cp:lastModifiedBy>Wiesiek Grabowski</cp:lastModifiedBy>
  <cp:revision>2</cp:revision>
  <dcterms:created xsi:type="dcterms:W3CDTF">2023-06-28T09:59:00Z</dcterms:created>
  <dcterms:modified xsi:type="dcterms:W3CDTF">2023-06-28T09:59:00Z</dcterms:modified>
</cp:coreProperties>
</file>